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2D" w:rsidRDefault="008D7E2D" w:rsidP="00FE670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5663565</wp:posOffset>
            </wp:positionH>
            <wp:positionV relativeFrom="paragraph">
              <wp:posOffset>-120015</wp:posOffset>
            </wp:positionV>
            <wp:extent cx="990600" cy="99060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3810</wp:posOffset>
            </wp:positionV>
            <wp:extent cx="815975" cy="82867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FACULDADE METROPOLITANA DA AMAZÔNIA - FAMAZ</w:t>
      </w:r>
    </w:p>
    <w:p w:rsidR="008D7E2D" w:rsidRDefault="008D7E2D" w:rsidP="00FE670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NÚCLEO GESTOR DE PESQUISA E EXTENSÃO </w:t>
      </w:r>
      <w:r w:rsidR="00FE670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NUPEX</w:t>
      </w:r>
    </w:p>
    <w:p w:rsidR="00FE6704" w:rsidRDefault="00FE6704" w:rsidP="00FE670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COORDENADORIA DE </w:t>
      </w:r>
      <w:r w:rsidR="00535AB8">
        <w:rPr>
          <w:rFonts w:ascii="Arial" w:hAnsi="Arial" w:cs="Arial"/>
          <w:sz w:val="24"/>
          <w:szCs w:val="24"/>
        </w:rPr>
        <w:t>ENSINO</w:t>
      </w:r>
      <w:r>
        <w:rPr>
          <w:rFonts w:ascii="Arial" w:hAnsi="Arial" w:cs="Arial"/>
          <w:sz w:val="24"/>
          <w:szCs w:val="24"/>
        </w:rPr>
        <w:t xml:space="preserve"> - CO</w:t>
      </w:r>
      <w:r w:rsidR="00535AB8">
        <w:rPr>
          <w:rFonts w:ascii="Arial" w:hAnsi="Arial" w:cs="Arial"/>
          <w:sz w:val="24"/>
          <w:szCs w:val="24"/>
        </w:rPr>
        <w:t>EN</w:t>
      </w:r>
    </w:p>
    <w:p w:rsidR="008D7E2D" w:rsidRDefault="008D7E2D" w:rsidP="00FE6704">
      <w:pPr>
        <w:spacing w:line="240" w:lineRule="auto"/>
        <w:jc w:val="center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PROGRAMA INSTITUCIONAL DE MONITORIA</w:t>
      </w:r>
      <w:r w:rsidR="00FF26E3">
        <w:rPr>
          <w:rFonts w:ascii="Arial" w:hAnsi="Arial" w:cs="Arial"/>
          <w:b/>
          <w:sz w:val="18"/>
          <w:szCs w:val="24"/>
        </w:rPr>
        <w:t xml:space="preserve"> DE ENSINO</w:t>
      </w:r>
      <w:r>
        <w:rPr>
          <w:rFonts w:ascii="Arial" w:hAnsi="Arial" w:cs="Arial"/>
          <w:b/>
          <w:sz w:val="18"/>
          <w:szCs w:val="24"/>
        </w:rPr>
        <w:t xml:space="preserve"> - PROM</w:t>
      </w:r>
      <w:r w:rsidR="00FF26E3">
        <w:rPr>
          <w:rFonts w:ascii="Arial" w:hAnsi="Arial" w:cs="Arial"/>
          <w:b/>
          <w:sz w:val="18"/>
          <w:szCs w:val="24"/>
        </w:rPr>
        <w:t>E</w:t>
      </w:r>
    </w:p>
    <w:p w:rsidR="008D7E2D" w:rsidRDefault="008D7E2D" w:rsidP="00FE67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</w:t>
      </w:r>
      <w:r w:rsidR="00FE6704">
        <w:rPr>
          <w:rFonts w:ascii="Arial" w:hAnsi="Arial" w:cs="Arial"/>
          <w:b/>
          <w:sz w:val="24"/>
          <w:szCs w:val="24"/>
        </w:rPr>
        <w:t>CO</w:t>
      </w:r>
      <w:r w:rsidR="00535AB8">
        <w:rPr>
          <w:rFonts w:ascii="Arial" w:hAnsi="Arial" w:cs="Arial"/>
          <w:b/>
          <w:sz w:val="24"/>
          <w:szCs w:val="24"/>
        </w:rPr>
        <w:t>EN</w:t>
      </w:r>
      <w:r w:rsidR="00FE6704">
        <w:rPr>
          <w:rFonts w:ascii="Arial" w:hAnsi="Arial" w:cs="Arial"/>
          <w:b/>
          <w:sz w:val="24"/>
          <w:szCs w:val="24"/>
        </w:rPr>
        <w:t>/PROME</w:t>
      </w:r>
      <w:r>
        <w:rPr>
          <w:rFonts w:ascii="Arial" w:hAnsi="Arial" w:cs="Arial"/>
          <w:b/>
          <w:sz w:val="24"/>
          <w:szCs w:val="24"/>
        </w:rPr>
        <w:t>/NUPEX/FAMAZ 201</w:t>
      </w:r>
      <w:r w:rsidR="009634E5">
        <w:rPr>
          <w:rFonts w:ascii="Arial" w:hAnsi="Arial" w:cs="Arial"/>
          <w:b/>
          <w:sz w:val="24"/>
          <w:szCs w:val="24"/>
        </w:rPr>
        <w:t>8-2</w:t>
      </w:r>
      <w:r w:rsidR="00535AB8">
        <w:rPr>
          <w:rFonts w:ascii="Arial" w:hAnsi="Arial" w:cs="Arial"/>
          <w:b/>
          <w:sz w:val="24"/>
          <w:szCs w:val="24"/>
        </w:rPr>
        <w:t>A</w:t>
      </w:r>
    </w:p>
    <w:p w:rsidR="008D7E2D" w:rsidRDefault="008D7E2D" w:rsidP="008D7E2D">
      <w:pPr>
        <w:jc w:val="center"/>
        <w:rPr>
          <w:rFonts w:ascii="Arial" w:hAnsi="Arial" w:cs="Arial"/>
          <w:sz w:val="24"/>
          <w:szCs w:val="24"/>
        </w:rPr>
      </w:pP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B012A3" w:rsidRPr="00F40EAE" w:rsidRDefault="006D139F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F40EAE">
        <w:rPr>
          <w:rFonts w:ascii="Arial" w:hAnsi="Arial" w:cs="Arial"/>
          <w:b/>
        </w:rPr>
        <w:t xml:space="preserve">EDITAL </w:t>
      </w:r>
      <w:r w:rsidR="000C7072">
        <w:rPr>
          <w:rFonts w:ascii="Arial" w:hAnsi="Arial" w:cs="Arial"/>
          <w:b/>
        </w:rPr>
        <w:t>CO</w:t>
      </w:r>
      <w:r w:rsidR="00535AB8">
        <w:rPr>
          <w:rFonts w:ascii="Arial" w:hAnsi="Arial" w:cs="Arial"/>
          <w:b/>
        </w:rPr>
        <w:t>EN</w:t>
      </w:r>
      <w:r w:rsidR="000C7072">
        <w:rPr>
          <w:rFonts w:ascii="Arial" w:hAnsi="Arial" w:cs="Arial"/>
          <w:b/>
        </w:rPr>
        <w:t>/PROME/NUPEX/FAMAZ 201</w:t>
      </w:r>
      <w:r w:rsidR="009634E5">
        <w:rPr>
          <w:rFonts w:ascii="Arial" w:hAnsi="Arial" w:cs="Arial"/>
          <w:b/>
        </w:rPr>
        <w:t>8-2</w:t>
      </w:r>
      <w:r w:rsidR="00535AB8">
        <w:rPr>
          <w:rFonts w:ascii="Arial" w:hAnsi="Arial" w:cs="Arial"/>
          <w:b/>
        </w:rPr>
        <w:t>A</w:t>
      </w: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F40EAE">
        <w:rPr>
          <w:rFonts w:ascii="Arial" w:hAnsi="Arial" w:cs="Arial"/>
          <w:b/>
        </w:rPr>
        <w:t xml:space="preserve">CONCESSÃO DE VAGAS NO PROGRAMA </w:t>
      </w:r>
      <w:r w:rsidR="007213B6">
        <w:rPr>
          <w:rFonts w:ascii="Arial" w:hAnsi="Arial" w:cs="Arial"/>
          <w:b/>
        </w:rPr>
        <w:t xml:space="preserve">INSTITUCIONAL </w:t>
      </w:r>
      <w:r w:rsidRPr="00F40EAE">
        <w:rPr>
          <w:rFonts w:ascii="Arial" w:hAnsi="Arial" w:cs="Arial"/>
          <w:b/>
        </w:rPr>
        <w:t>DE MONITORIA</w:t>
      </w:r>
      <w:r w:rsidR="00FF26E3">
        <w:rPr>
          <w:rFonts w:ascii="Arial" w:hAnsi="Arial" w:cs="Arial"/>
          <w:b/>
        </w:rPr>
        <w:t xml:space="preserve"> DE ENSINO</w:t>
      </w:r>
      <w:r w:rsidR="009634E5">
        <w:rPr>
          <w:rFonts w:ascii="Arial" w:hAnsi="Arial" w:cs="Arial"/>
          <w:b/>
        </w:rPr>
        <w:t xml:space="preserve"> (PROME</w:t>
      </w:r>
      <w:r w:rsidR="009634E5" w:rsidRPr="00F40EAE">
        <w:rPr>
          <w:rFonts w:ascii="Arial" w:hAnsi="Arial" w:cs="Arial"/>
          <w:b/>
        </w:rPr>
        <w:t>)</w:t>
      </w:r>
      <w:r w:rsidR="009634E5">
        <w:rPr>
          <w:rFonts w:ascii="Arial" w:hAnsi="Arial" w:cs="Arial"/>
          <w:b/>
        </w:rPr>
        <w:t xml:space="preserve"> PARA TURMAS VETERANAS</w:t>
      </w:r>
      <w:r w:rsidR="00AD48F3">
        <w:rPr>
          <w:rFonts w:ascii="Arial" w:hAnsi="Arial" w:cs="Arial"/>
          <w:b/>
        </w:rPr>
        <w:t xml:space="preserve"> </w:t>
      </w: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B012A3" w:rsidRPr="00F40EAE" w:rsidRDefault="00B012A3" w:rsidP="00B012A3">
      <w:pPr>
        <w:pStyle w:val="Corpodetexto2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012A3" w:rsidRPr="00F40EAE" w:rsidRDefault="00B012A3" w:rsidP="00B012A3">
      <w:pPr>
        <w:pStyle w:val="Corpodetexto2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012A3" w:rsidRPr="00F40EAE" w:rsidRDefault="00B012A3" w:rsidP="00B012A3">
      <w:pPr>
        <w:pStyle w:val="Corpodetexto2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012A3" w:rsidRPr="00F40EAE" w:rsidRDefault="00B012A3" w:rsidP="00B012A3">
      <w:pPr>
        <w:pStyle w:val="Corpodetexto2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012A3" w:rsidRPr="00F40EAE" w:rsidRDefault="00B012A3" w:rsidP="00B012A3">
      <w:pPr>
        <w:pStyle w:val="Corpodetexto2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012A3" w:rsidRPr="00F40EAE" w:rsidRDefault="00B012A3" w:rsidP="00B012A3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E2F97" w:rsidRDefault="006E2F97" w:rsidP="00B012A3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E2F97" w:rsidRDefault="006E2F97" w:rsidP="00B012A3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E2F97" w:rsidRDefault="006E2F97" w:rsidP="00B012A3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E2F97" w:rsidRDefault="006E2F97" w:rsidP="00B012A3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B012A3" w:rsidRPr="00F40EAE" w:rsidRDefault="00B012A3" w:rsidP="00B012A3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40EAE">
        <w:rPr>
          <w:rFonts w:ascii="Arial" w:hAnsi="Arial" w:cs="Arial"/>
          <w:sz w:val="24"/>
          <w:szCs w:val="24"/>
        </w:rPr>
        <w:t>Belém – Pará</w:t>
      </w:r>
    </w:p>
    <w:p w:rsidR="00B012A3" w:rsidRPr="00F40EAE" w:rsidRDefault="009634E5" w:rsidP="00B012A3">
      <w:pPr>
        <w:pStyle w:val="Corpodetexto2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</w:t>
      </w:r>
      <w:r w:rsidR="009F0D58">
        <w:rPr>
          <w:rFonts w:ascii="Arial" w:hAnsi="Arial" w:cs="Arial"/>
          <w:sz w:val="24"/>
          <w:szCs w:val="24"/>
        </w:rPr>
        <w:t xml:space="preserve"> </w:t>
      </w:r>
      <w:r w:rsidR="00744978">
        <w:rPr>
          <w:rFonts w:ascii="Arial" w:hAnsi="Arial" w:cs="Arial"/>
          <w:sz w:val="24"/>
          <w:szCs w:val="24"/>
        </w:rPr>
        <w:t>de 201</w:t>
      </w:r>
      <w:r w:rsidR="00535AB8">
        <w:rPr>
          <w:rFonts w:ascii="Arial" w:hAnsi="Arial" w:cs="Arial"/>
          <w:sz w:val="24"/>
          <w:szCs w:val="24"/>
        </w:rPr>
        <w:t>8</w:t>
      </w:r>
      <w:r w:rsidR="00B012A3" w:rsidRPr="00F40EAE">
        <w:rPr>
          <w:rFonts w:ascii="Arial" w:hAnsi="Arial" w:cs="Arial"/>
          <w:sz w:val="24"/>
          <w:szCs w:val="24"/>
        </w:rPr>
        <w:br w:type="page"/>
      </w:r>
    </w:p>
    <w:p w:rsidR="000C7072" w:rsidRDefault="000C7072" w:rsidP="000C70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04F3B371" wp14:editId="1437A5EF">
            <wp:simplePos x="0" y="0"/>
            <wp:positionH relativeFrom="column">
              <wp:posOffset>5663565</wp:posOffset>
            </wp:positionH>
            <wp:positionV relativeFrom="paragraph">
              <wp:posOffset>-120015</wp:posOffset>
            </wp:positionV>
            <wp:extent cx="990600" cy="990600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5E577EC" wp14:editId="3F36781E">
            <wp:simplePos x="0" y="0"/>
            <wp:positionH relativeFrom="column">
              <wp:posOffset>5715</wp:posOffset>
            </wp:positionH>
            <wp:positionV relativeFrom="paragraph">
              <wp:posOffset>3810</wp:posOffset>
            </wp:positionV>
            <wp:extent cx="815975" cy="828675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FACULDADE METROPOLITANA DA AMAZÔNIA - FAMAZ</w:t>
      </w:r>
    </w:p>
    <w:p w:rsidR="000C7072" w:rsidRDefault="000C7072" w:rsidP="000C70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NÚCLEO GESTOR DE PESQUISA E EXTENSÃO – NUPEX</w:t>
      </w:r>
    </w:p>
    <w:p w:rsidR="000C7072" w:rsidRDefault="000C7072" w:rsidP="000C70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COORDENADORIA DE PESQUISA - COPE</w:t>
      </w:r>
    </w:p>
    <w:p w:rsidR="000C7072" w:rsidRDefault="000C7072" w:rsidP="000C7072">
      <w:pPr>
        <w:spacing w:line="240" w:lineRule="auto"/>
        <w:jc w:val="center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PROG</w:t>
      </w:r>
      <w:r w:rsidR="00FA3E17">
        <w:rPr>
          <w:rFonts w:ascii="Arial" w:hAnsi="Arial" w:cs="Arial"/>
          <w:b/>
          <w:sz w:val="18"/>
          <w:szCs w:val="24"/>
        </w:rPr>
        <w:t>RAMA INSTITUCIONAL DE MONITORIA</w:t>
      </w:r>
      <w:r w:rsidR="00FF26E3">
        <w:rPr>
          <w:rFonts w:ascii="Arial" w:hAnsi="Arial" w:cs="Arial"/>
          <w:b/>
          <w:sz w:val="18"/>
          <w:szCs w:val="24"/>
        </w:rPr>
        <w:t xml:space="preserve"> DE ENSINO</w:t>
      </w:r>
      <w:r w:rsidR="00FA3E17">
        <w:rPr>
          <w:rFonts w:ascii="Arial" w:hAnsi="Arial" w:cs="Arial"/>
          <w:b/>
          <w:sz w:val="18"/>
          <w:szCs w:val="24"/>
        </w:rPr>
        <w:t xml:space="preserve"> - PROM</w:t>
      </w:r>
      <w:r w:rsidR="00FF26E3">
        <w:rPr>
          <w:rFonts w:ascii="Arial" w:hAnsi="Arial" w:cs="Arial"/>
          <w:b/>
          <w:sz w:val="18"/>
          <w:szCs w:val="24"/>
        </w:rPr>
        <w:t>E</w:t>
      </w:r>
    </w:p>
    <w:p w:rsidR="000C7072" w:rsidRDefault="000C7072" w:rsidP="000C707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CO</w:t>
      </w:r>
      <w:r w:rsidR="00535AB8">
        <w:rPr>
          <w:rFonts w:ascii="Arial" w:hAnsi="Arial" w:cs="Arial"/>
          <w:b/>
          <w:sz w:val="24"/>
          <w:szCs w:val="24"/>
        </w:rPr>
        <w:t>EN</w:t>
      </w:r>
      <w:r>
        <w:rPr>
          <w:rFonts w:ascii="Arial" w:hAnsi="Arial" w:cs="Arial"/>
          <w:b/>
          <w:sz w:val="24"/>
          <w:szCs w:val="24"/>
        </w:rPr>
        <w:t>/PROME/NUPEX/FAMAZ 201</w:t>
      </w:r>
      <w:r w:rsidR="009634E5">
        <w:rPr>
          <w:rFonts w:ascii="Arial" w:hAnsi="Arial" w:cs="Arial"/>
          <w:b/>
          <w:sz w:val="24"/>
          <w:szCs w:val="24"/>
        </w:rPr>
        <w:t>8-2</w:t>
      </w:r>
      <w:r w:rsidR="00535AB8">
        <w:rPr>
          <w:rFonts w:ascii="Arial" w:hAnsi="Arial" w:cs="Arial"/>
          <w:b/>
          <w:sz w:val="24"/>
          <w:szCs w:val="24"/>
        </w:rPr>
        <w:t>A</w:t>
      </w: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0C7072" w:rsidRPr="00F40EAE" w:rsidRDefault="000C7072" w:rsidP="000C7072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F40EAE">
        <w:rPr>
          <w:rFonts w:ascii="Arial" w:hAnsi="Arial" w:cs="Arial"/>
          <w:b/>
        </w:rPr>
        <w:t xml:space="preserve">EDITAL </w:t>
      </w:r>
      <w:r>
        <w:rPr>
          <w:rFonts w:ascii="Arial" w:hAnsi="Arial" w:cs="Arial"/>
          <w:b/>
        </w:rPr>
        <w:t>CO</w:t>
      </w:r>
      <w:r w:rsidR="00535AB8">
        <w:rPr>
          <w:rFonts w:ascii="Arial" w:hAnsi="Arial" w:cs="Arial"/>
          <w:b/>
        </w:rPr>
        <w:t>EN</w:t>
      </w:r>
      <w:r>
        <w:rPr>
          <w:rFonts w:ascii="Arial" w:hAnsi="Arial" w:cs="Arial"/>
          <w:b/>
        </w:rPr>
        <w:t>/PROME/NUPEX/FAMAZ 201</w:t>
      </w:r>
      <w:r w:rsidR="00535AB8">
        <w:rPr>
          <w:rFonts w:ascii="Arial" w:hAnsi="Arial" w:cs="Arial"/>
          <w:b/>
        </w:rPr>
        <w:t>8-1A</w:t>
      </w:r>
    </w:p>
    <w:p w:rsidR="00B012A3" w:rsidRPr="00F40EAE" w:rsidRDefault="00B012A3" w:rsidP="00B012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F40EAE">
        <w:rPr>
          <w:rFonts w:ascii="Arial" w:hAnsi="Arial" w:cs="Arial"/>
          <w:b/>
        </w:rPr>
        <w:t xml:space="preserve">CONCESSÃO DE VAGAS NO PROGRAMA </w:t>
      </w:r>
      <w:r w:rsidR="007213B6">
        <w:rPr>
          <w:rFonts w:ascii="Arial" w:hAnsi="Arial" w:cs="Arial"/>
          <w:b/>
        </w:rPr>
        <w:t xml:space="preserve">INSTITUCIONAL </w:t>
      </w:r>
      <w:r w:rsidRPr="00F40EAE">
        <w:rPr>
          <w:rFonts w:ascii="Arial" w:hAnsi="Arial" w:cs="Arial"/>
          <w:b/>
        </w:rPr>
        <w:t>DE MONITORIA</w:t>
      </w:r>
      <w:r w:rsidR="00FF26E3">
        <w:rPr>
          <w:rFonts w:ascii="Arial" w:hAnsi="Arial" w:cs="Arial"/>
          <w:b/>
        </w:rPr>
        <w:t xml:space="preserve"> DE ENSINO</w:t>
      </w:r>
      <w:r w:rsidRPr="00F40EAE">
        <w:rPr>
          <w:rFonts w:ascii="Arial" w:hAnsi="Arial" w:cs="Arial"/>
          <w:b/>
        </w:rPr>
        <w:t xml:space="preserve"> (PROM</w:t>
      </w:r>
      <w:r w:rsidR="00FF26E3">
        <w:rPr>
          <w:rFonts w:ascii="Arial" w:hAnsi="Arial" w:cs="Arial"/>
          <w:b/>
        </w:rPr>
        <w:t>E</w:t>
      </w:r>
      <w:r w:rsidRPr="00F40EAE">
        <w:rPr>
          <w:rFonts w:ascii="Arial" w:hAnsi="Arial" w:cs="Arial"/>
          <w:b/>
        </w:rPr>
        <w:t>)</w:t>
      </w:r>
      <w:r w:rsidR="009634E5">
        <w:rPr>
          <w:rFonts w:ascii="Arial" w:hAnsi="Arial" w:cs="Arial"/>
          <w:b/>
        </w:rPr>
        <w:t xml:space="preserve"> PARA TURMAS VETERANAS</w:t>
      </w:r>
    </w:p>
    <w:p w:rsidR="00DB3E2D" w:rsidRDefault="00DB3E2D" w:rsidP="00D84F4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B012A3" w:rsidRPr="00F40EAE" w:rsidRDefault="00B012A3" w:rsidP="00D84F4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F40EAE">
        <w:rPr>
          <w:rFonts w:ascii="Arial" w:hAnsi="Arial" w:cs="Arial"/>
          <w:sz w:val="24"/>
          <w:szCs w:val="24"/>
        </w:rPr>
        <w:t xml:space="preserve">A FACULDADE METROPOLITANA DA AMAZÔNIA faz saber, por meio do presente EDITAL, que estarão abertas as inscrições para o Processo Seletivo </w:t>
      </w:r>
      <w:r w:rsidR="007213B6">
        <w:rPr>
          <w:rFonts w:ascii="Arial" w:hAnsi="Arial" w:cs="Arial"/>
          <w:sz w:val="24"/>
          <w:szCs w:val="24"/>
        </w:rPr>
        <w:t>de</w:t>
      </w:r>
      <w:r w:rsidRPr="00F40EAE">
        <w:rPr>
          <w:rFonts w:ascii="Arial" w:hAnsi="Arial" w:cs="Arial"/>
          <w:sz w:val="24"/>
          <w:szCs w:val="24"/>
        </w:rPr>
        <w:t xml:space="preserve"> discentes para MONITORIA</w:t>
      </w:r>
      <w:r w:rsidR="00FA3E17">
        <w:rPr>
          <w:rFonts w:ascii="Arial" w:hAnsi="Arial" w:cs="Arial"/>
          <w:sz w:val="24"/>
          <w:szCs w:val="24"/>
        </w:rPr>
        <w:t xml:space="preserve"> </w:t>
      </w:r>
      <w:r w:rsidRPr="00F40EAE">
        <w:rPr>
          <w:rFonts w:ascii="Arial" w:hAnsi="Arial" w:cs="Arial"/>
          <w:sz w:val="24"/>
          <w:szCs w:val="24"/>
        </w:rPr>
        <w:t xml:space="preserve">em </w:t>
      </w:r>
      <w:r w:rsidR="00FA3E17">
        <w:rPr>
          <w:rFonts w:ascii="Arial" w:hAnsi="Arial" w:cs="Arial"/>
          <w:sz w:val="24"/>
          <w:szCs w:val="24"/>
        </w:rPr>
        <w:t xml:space="preserve">disciplinas de </w:t>
      </w:r>
      <w:r w:rsidRPr="00F40EAE">
        <w:rPr>
          <w:rFonts w:ascii="Arial" w:hAnsi="Arial" w:cs="Arial"/>
          <w:sz w:val="24"/>
          <w:szCs w:val="24"/>
        </w:rPr>
        <w:t>cursos da IES.</w:t>
      </w:r>
    </w:p>
    <w:p w:rsidR="00B012A3" w:rsidRPr="00F40EAE" w:rsidRDefault="00B012A3" w:rsidP="00D84F4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B012A3" w:rsidRPr="0013143C" w:rsidRDefault="00B012A3" w:rsidP="00D84F4E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13143C">
        <w:rPr>
          <w:rFonts w:ascii="Arial" w:hAnsi="Arial" w:cs="Arial"/>
          <w:b/>
          <w:sz w:val="24"/>
          <w:szCs w:val="24"/>
        </w:rPr>
        <w:t>1. DA DEFINIÇÃO</w:t>
      </w:r>
    </w:p>
    <w:p w:rsidR="00B012A3" w:rsidRPr="00F40EAE" w:rsidRDefault="006F6A4C" w:rsidP="00744978">
      <w:pPr>
        <w:pStyle w:val="Recuodecorpodetexto2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0EAE">
        <w:rPr>
          <w:rFonts w:ascii="Arial" w:hAnsi="Arial" w:cs="Arial"/>
          <w:sz w:val="24"/>
          <w:szCs w:val="24"/>
        </w:rPr>
        <w:t>I</w:t>
      </w:r>
      <w:r w:rsidR="00B012A3" w:rsidRPr="00F40EAE">
        <w:rPr>
          <w:rFonts w:ascii="Arial" w:hAnsi="Arial" w:cs="Arial"/>
          <w:sz w:val="24"/>
          <w:szCs w:val="24"/>
        </w:rPr>
        <w:t xml:space="preserve">. O </w:t>
      </w:r>
      <w:r w:rsidR="00967B77">
        <w:rPr>
          <w:rFonts w:ascii="Arial" w:hAnsi="Arial" w:cs="Arial"/>
          <w:sz w:val="24"/>
          <w:szCs w:val="24"/>
        </w:rPr>
        <w:t>PROGRAMA INSTITUCIONAL DE MONITORIA</w:t>
      </w:r>
      <w:r w:rsidR="00FF26E3">
        <w:rPr>
          <w:rFonts w:ascii="Arial" w:hAnsi="Arial" w:cs="Arial"/>
          <w:sz w:val="24"/>
          <w:szCs w:val="24"/>
        </w:rPr>
        <w:t xml:space="preserve"> DE ENSINO</w:t>
      </w:r>
      <w:r w:rsidR="00FA3E17">
        <w:rPr>
          <w:rFonts w:ascii="Arial" w:hAnsi="Arial" w:cs="Arial"/>
          <w:sz w:val="24"/>
          <w:szCs w:val="24"/>
        </w:rPr>
        <w:t xml:space="preserve"> (PROM</w:t>
      </w:r>
      <w:r w:rsidR="00FF26E3">
        <w:rPr>
          <w:rFonts w:ascii="Arial" w:hAnsi="Arial" w:cs="Arial"/>
          <w:sz w:val="24"/>
          <w:szCs w:val="24"/>
        </w:rPr>
        <w:t>E</w:t>
      </w:r>
      <w:r w:rsidR="00B012A3" w:rsidRPr="00F40EAE">
        <w:rPr>
          <w:rFonts w:ascii="Arial" w:hAnsi="Arial" w:cs="Arial"/>
          <w:sz w:val="24"/>
          <w:szCs w:val="24"/>
        </w:rPr>
        <w:t xml:space="preserve">) da FAMAZ assume a monitoria como uma atividade acadêmica que contribui para o aprimoramento da formação discente, sendo responsável por incentivar no discente o interesse pela docência por meio do desenvolvimento das atividades relacionadas ao ensino, à </w:t>
      </w:r>
      <w:r w:rsidR="00E05371">
        <w:rPr>
          <w:rFonts w:ascii="Arial" w:hAnsi="Arial" w:cs="Arial"/>
          <w:sz w:val="24"/>
          <w:szCs w:val="24"/>
        </w:rPr>
        <w:t xml:space="preserve">iniciação científica e </w:t>
      </w:r>
      <w:r w:rsidR="00B012A3" w:rsidRPr="00F40EAE">
        <w:rPr>
          <w:rFonts w:ascii="Arial" w:hAnsi="Arial" w:cs="Arial"/>
          <w:sz w:val="24"/>
          <w:szCs w:val="24"/>
        </w:rPr>
        <w:t>à extensão. A monitoria é entendida como um instrumento para a melhoria do ensino superior nos cursos de graduação;</w:t>
      </w:r>
    </w:p>
    <w:p w:rsidR="00B012A3" w:rsidRPr="00F40EAE" w:rsidRDefault="00FA3E17" w:rsidP="00744978">
      <w:pPr>
        <w:pStyle w:val="Recuodecorpodetexto2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Monitoria </w:t>
      </w:r>
      <w:r w:rsidR="00B012A3" w:rsidRPr="00F40EAE">
        <w:rPr>
          <w:rFonts w:ascii="Arial" w:hAnsi="Arial" w:cs="Arial"/>
          <w:sz w:val="24"/>
          <w:szCs w:val="24"/>
        </w:rPr>
        <w:t>é uma atividade acadêmica vinculada às disciplinas que integram a matriz curricular do projeto pedagógico de um determinado curso de graduação;</w:t>
      </w:r>
    </w:p>
    <w:p w:rsidR="00B012A3" w:rsidRPr="00F40EAE" w:rsidRDefault="00B012A3" w:rsidP="00744978">
      <w:pPr>
        <w:pStyle w:val="Recuodecorpodetexto2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0EAE">
        <w:rPr>
          <w:rFonts w:ascii="Arial" w:hAnsi="Arial" w:cs="Arial"/>
          <w:sz w:val="24"/>
          <w:szCs w:val="24"/>
        </w:rPr>
        <w:t>III. Esta atividade acadêmica será exercida, exclusivamente, por aluno regularmente matriculado em um curso de graduação, bacharelado, licenciatura e superior de tecnologia, modalidade presencial, da FAMAZ;</w:t>
      </w:r>
    </w:p>
    <w:p w:rsidR="00B012A3" w:rsidRPr="00F40EAE" w:rsidRDefault="00B012A3" w:rsidP="00744978">
      <w:pPr>
        <w:pStyle w:val="Recuodecorpodetexto2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0EAE">
        <w:rPr>
          <w:rFonts w:ascii="Arial" w:hAnsi="Arial" w:cs="Arial"/>
          <w:sz w:val="24"/>
          <w:szCs w:val="24"/>
        </w:rPr>
        <w:t>IV. O aluno que atende às condições institucionais definidas nesta resolução e que estiver regularmente matriculado na FAMAZ</w:t>
      </w:r>
      <w:proofErr w:type="gramStart"/>
      <w:r w:rsidRPr="00F40EAE">
        <w:rPr>
          <w:rFonts w:ascii="Arial" w:hAnsi="Arial" w:cs="Arial"/>
          <w:sz w:val="24"/>
          <w:szCs w:val="24"/>
        </w:rPr>
        <w:t>, poderá</w:t>
      </w:r>
      <w:proofErr w:type="gramEnd"/>
      <w:r w:rsidRPr="00F40EAE">
        <w:rPr>
          <w:rFonts w:ascii="Arial" w:hAnsi="Arial" w:cs="Arial"/>
          <w:sz w:val="24"/>
          <w:szCs w:val="24"/>
        </w:rPr>
        <w:t xml:space="preserve"> exercer monitoria apenas nas disciplinas que integram a matriz curricular do curso de graduação ao qual está vinculado;</w:t>
      </w:r>
    </w:p>
    <w:p w:rsidR="00B012A3" w:rsidRPr="00F40EAE" w:rsidRDefault="00B012A3" w:rsidP="00744978">
      <w:pPr>
        <w:pStyle w:val="Recuodecorpodetexto2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0EAE">
        <w:rPr>
          <w:rFonts w:ascii="Arial" w:hAnsi="Arial" w:cs="Arial"/>
          <w:sz w:val="24"/>
          <w:szCs w:val="24"/>
        </w:rPr>
        <w:t>V. A monitoria é uma atividade acadêmica optativa a ser desenvolvida no contexto dos cursos de graduação, bacharelado, licenciatura e superior de tecnologia, modalidade presencial, sendo considerada como atividade complementar, e devendo constar no Histórico Escolar do Discente;</w:t>
      </w:r>
    </w:p>
    <w:p w:rsidR="00B012A3" w:rsidRPr="00F40EAE" w:rsidRDefault="00B012A3" w:rsidP="00744978">
      <w:pPr>
        <w:pStyle w:val="Recuodecorpodetexto2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0EAE">
        <w:rPr>
          <w:rFonts w:ascii="Arial" w:hAnsi="Arial" w:cs="Arial"/>
          <w:sz w:val="24"/>
          <w:szCs w:val="24"/>
        </w:rPr>
        <w:t xml:space="preserve">VI. Para que a monitoria </w:t>
      </w:r>
      <w:r w:rsidR="00FA3E17">
        <w:rPr>
          <w:rFonts w:ascii="Arial" w:hAnsi="Arial" w:cs="Arial"/>
          <w:sz w:val="24"/>
          <w:szCs w:val="24"/>
        </w:rPr>
        <w:t>P</w:t>
      </w:r>
      <w:r w:rsidRPr="00F40EAE">
        <w:rPr>
          <w:rFonts w:ascii="Arial" w:hAnsi="Arial" w:cs="Arial"/>
          <w:sz w:val="24"/>
          <w:szCs w:val="24"/>
        </w:rPr>
        <w:t>ontue como atividade complementar será essencial que o aluno obtenha avaliação satisfatória no desempenho da monitoria atribuída pelo docente responsável da disciplina que se constituirá no cenário desta atividade acadêmica.</w:t>
      </w:r>
    </w:p>
    <w:p w:rsidR="00B012A3" w:rsidRPr="00F40EAE" w:rsidRDefault="00B012A3" w:rsidP="00D84F4E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012A3" w:rsidRPr="0013143C" w:rsidRDefault="00B012A3" w:rsidP="00D84F4E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3143C">
        <w:rPr>
          <w:rFonts w:ascii="Arial" w:hAnsi="Arial" w:cs="Arial"/>
          <w:b/>
          <w:sz w:val="24"/>
          <w:szCs w:val="24"/>
        </w:rPr>
        <w:t xml:space="preserve">2. DOS OBJETIVOS </w:t>
      </w:r>
    </w:p>
    <w:p w:rsidR="00B012A3" w:rsidRPr="00F40EAE" w:rsidRDefault="00B012A3" w:rsidP="00D84F4E">
      <w:pPr>
        <w:pStyle w:val="Corpodetexto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EAE">
        <w:rPr>
          <w:rFonts w:ascii="Arial" w:hAnsi="Arial" w:cs="Arial"/>
          <w:sz w:val="24"/>
          <w:szCs w:val="24"/>
        </w:rPr>
        <w:t xml:space="preserve">- O </w:t>
      </w:r>
      <w:r w:rsidR="00967B77">
        <w:rPr>
          <w:rFonts w:ascii="Arial" w:hAnsi="Arial" w:cs="Arial"/>
          <w:sz w:val="24"/>
          <w:szCs w:val="24"/>
        </w:rPr>
        <w:t>PROGRAMA INSTITUCIONAL DE MONITORIA</w:t>
      </w:r>
      <w:r w:rsidRPr="00F40EAE">
        <w:rPr>
          <w:rFonts w:ascii="Arial" w:hAnsi="Arial" w:cs="Arial"/>
          <w:sz w:val="24"/>
          <w:szCs w:val="24"/>
        </w:rPr>
        <w:t xml:space="preserve"> (PROM</w:t>
      </w:r>
      <w:r w:rsidR="008842DC">
        <w:rPr>
          <w:rFonts w:ascii="Arial" w:hAnsi="Arial" w:cs="Arial"/>
          <w:sz w:val="24"/>
          <w:szCs w:val="24"/>
        </w:rPr>
        <w:t>E</w:t>
      </w:r>
      <w:r w:rsidRPr="00F40EAE">
        <w:rPr>
          <w:rFonts w:ascii="Arial" w:hAnsi="Arial" w:cs="Arial"/>
          <w:sz w:val="24"/>
          <w:szCs w:val="24"/>
        </w:rPr>
        <w:t>) tem por objetivos:</w:t>
      </w:r>
    </w:p>
    <w:p w:rsidR="00B012A3" w:rsidRPr="00F40EAE" w:rsidRDefault="00B012A3" w:rsidP="00744978">
      <w:pPr>
        <w:pStyle w:val="Recuodecorpodetexto2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0EAE">
        <w:rPr>
          <w:rFonts w:ascii="Arial" w:hAnsi="Arial" w:cs="Arial"/>
          <w:sz w:val="24"/>
          <w:szCs w:val="24"/>
        </w:rPr>
        <w:t>I. Propiciar ao aluno oportunidade de desenvolver suas habilidades para a carreira d</w:t>
      </w:r>
      <w:r w:rsidR="00E05371">
        <w:rPr>
          <w:rFonts w:ascii="Arial" w:hAnsi="Arial" w:cs="Arial"/>
          <w:sz w:val="24"/>
          <w:szCs w:val="24"/>
        </w:rPr>
        <w:t xml:space="preserve">ocente, nas funções de ensino, iniciação científica </w:t>
      </w:r>
      <w:r w:rsidRPr="00F40EAE">
        <w:rPr>
          <w:rFonts w:ascii="Arial" w:hAnsi="Arial" w:cs="Arial"/>
          <w:sz w:val="24"/>
          <w:szCs w:val="24"/>
        </w:rPr>
        <w:t>e extensão;</w:t>
      </w:r>
    </w:p>
    <w:p w:rsidR="00B012A3" w:rsidRPr="00F40EAE" w:rsidRDefault="00B012A3" w:rsidP="00744978">
      <w:pPr>
        <w:pStyle w:val="Recuodecorpodetexto2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0EAE">
        <w:rPr>
          <w:rFonts w:ascii="Arial" w:hAnsi="Arial" w:cs="Arial"/>
          <w:sz w:val="24"/>
          <w:szCs w:val="24"/>
        </w:rPr>
        <w:t>II. Assegurar cooperação didática ao corpo docente e discente nas atividades acadêmicas;</w:t>
      </w:r>
    </w:p>
    <w:p w:rsidR="00B012A3" w:rsidRPr="00F40EAE" w:rsidRDefault="00B012A3" w:rsidP="00744978">
      <w:pPr>
        <w:pStyle w:val="Recuodecorpodetexto2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0EAE">
        <w:rPr>
          <w:rFonts w:ascii="Arial" w:hAnsi="Arial" w:cs="Arial"/>
          <w:sz w:val="24"/>
          <w:szCs w:val="24"/>
        </w:rPr>
        <w:t>III. Prestar suporte ao corpo docente no desenvolvimento das práticas pedagógicas, no desenvolvimento de novas metodologias de ensino e na elaboração de material de apoio que aprimorem o processo de ensino e de aprendizagem;</w:t>
      </w:r>
    </w:p>
    <w:p w:rsidR="00B012A3" w:rsidRPr="00F40EAE" w:rsidRDefault="00B012A3" w:rsidP="00744978">
      <w:pPr>
        <w:pStyle w:val="Recuodecorpodetexto2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0EAE">
        <w:rPr>
          <w:rFonts w:ascii="Arial" w:hAnsi="Arial" w:cs="Arial"/>
          <w:sz w:val="24"/>
          <w:szCs w:val="24"/>
        </w:rPr>
        <w:t xml:space="preserve">IV. Prestar o apoio ao aprendizado do estudante que apresente </w:t>
      </w:r>
      <w:r w:rsidR="00FF26E3">
        <w:rPr>
          <w:rFonts w:ascii="Arial" w:hAnsi="Arial" w:cs="Arial"/>
          <w:sz w:val="24"/>
          <w:szCs w:val="24"/>
        </w:rPr>
        <w:t xml:space="preserve">grau de </w:t>
      </w:r>
      <w:r w:rsidRPr="00F40EAE">
        <w:rPr>
          <w:rFonts w:ascii="Arial" w:hAnsi="Arial" w:cs="Arial"/>
          <w:sz w:val="24"/>
          <w:szCs w:val="24"/>
        </w:rPr>
        <w:t>dificuldade, contribuindo para a melhoria da qualidade do ensino e impulsionando o enriquecimento na formação discente;</w:t>
      </w:r>
    </w:p>
    <w:p w:rsidR="00B012A3" w:rsidRPr="00F40EAE" w:rsidRDefault="00B012A3" w:rsidP="00744978">
      <w:pPr>
        <w:pStyle w:val="Recuodecorpodetexto2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0EAE">
        <w:rPr>
          <w:rFonts w:ascii="Arial" w:hAnsi="Arial" w:cs="Arial"/>
          <w:sz w:val="24"/>
          <w:szCs w:val="24"/>
        </w:rPr>
        <w:t>V. Aprofundar conhecimentos teóricos e práticos dentro da disciplina a qual o monitor estiver ligado;</w:t>
      </w:r>
    </w:p>
    <w:p w:rsidR="00B012A3" w:rsidRPr="00F40EAE" w:rsidRDefault="00B012A3" w:rsidP="00744978">
      <w:pPr>
        <w:pStyle w:val="Recuodecorpodetexto2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0EAE">
        <w:rPr>
          <w:rFonts w:ascii="Arial" w:hAnsi="Arial" w:cs="Arial"/>
          <w:sz w:val="24"/>
          <w:szCs w:val="24"/>
        </w:rPr>
        <w:lastRenderedPageBreak/>
        <w:t>VI. Incumbe, ainda, ao Monitor auxiliar o corpo discente, sob a supervisão docente, na orientação em trabalhos de laboratório, de biblioteca, de campo e outros compatíveis com seu grau de conhecimento e experiência;</w:t>
      </w:r>
    </w:p>
    <w:p w:rsidR="00B012A3" w:rsidRDefault="00B012A3" w:rsidP="00744978">
      <w:pPr>
        <w:pStyle w:val="Recuodecorpodetexto2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0EAE">
        <w:rPr>
          <w:rFonts w:ascii="Arial" w:hAnsi="Arial" w:cs="Arial"/>
          <w:sz w:val="24"/>
          <w:szCs w:val="24"/>
        </w:rPr>
        <w:t>VII. É vedado ao Monitor ministrar aulas sem acompanhamento do professor da disciplina.</w:t>
      </w:r>
    </w:p>
    <w:p w:rsidR="00B012A3" w:rsidRPr="00F40EAE" w:rsidRDefault="00B012A3" w:rsidP="00D84F4E">
      <w:pPr>
        <w:pStyle w:val="Corpodetexto2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012A3" w:rsidRPr="0013143C" w:rsidRDefault="00B012A3" w:rsidP="00D84F4E">
      <w:pPr>
        <w:pStyle w:val="Corpodetexto2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13143C">
        <w:rPr>
          <w:rFonts w:ascii="Arial" w:hAnsi="Arial" w:cs="Arial"/>
          <w:b/>
          <w:sz w:val="24"/>
          <w:szCs w:val="24"/>
          <w:lang w:eastAsia="pt-BR"/>
        </w:rPr>
        <w:t>3. DOS REQUISITOS</w:t>
      </w:r>
    </w:p>
    <w:p w:rsidR="00B012A3" w:rsidRPr="00F40EAE" w:rsidRDefault="00B012A3" w:rsidP="000F7E3A">
      <w:pPr>
        <w:pStyle w:val="Corpodetexto2"/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F40EAE">
        <w:rPr>
          <w:rFonts w:ascii="Arial" w:hAnsi="Arial" w:cs="Arial"/>
          <w:sz w:val="24"/>
          <w:szCs w:val="24"/>
          <w:lang w:eastAsia="pt-BR"/>
        </w:rPr>
        <w:t>- São os seguintes os requ</w:t>
      </w:r>
      <w:r w:rsidRPr="00F40EAE">
        <w:rPr>
          <w:rFonts w:ascii="Arial" w:hAnsi="Arial" w:cs="Arial"/>
          <w:sz w:val="24"/>
          <w:szCs w:val="24"/>
        </w:rPr>
        <w:t xml:space="preserve">isitos para que os discentes possam inscrever-se para participar do </w:t>
      </w:r>
      <w:r w:rsidR="00967B77">
        <w:rPr>
          <w:rFonts w:ascii="Arial" w:hAnsi="Arial" w:cs="Arial"/>
          <w:sz w:val="24"/>
          <w:szCs w:val="24"/>
        </w:rPr>
        <w:t>PROGRAMA INSTITUCIONAL DE MONITORIA</w:t>
      </w:r>
      <w:r w:rsidR="00FF26E3">
        <w:rPr>
          <w:rFonts w:ascii="Arial" w:hAnsi="Arial" w:cs="Arial"/>
          <w:sz w:val="24"/>
          <w:szCs w:val="24"/>
        </w:rPr>
        <w:t xml:space="preserve"> DE ENSINO</w:t>
      </w:r>
      <w:r w:rsidRPr="00F40EAE">
        <w:rPr>
          <w:rFonts w:ascii="Arial" w:hAnsi="Arial" w:cs="Arial"/>
          <w:sz w:val="24"/>
          <w:szCs w:val="24"/>
        </w:rPr>
        <w:t xml:space="preserve"> (PROM</w:t>
      </w:r>
      <w:r w:rsidR="00FF26E3">
        <w:rPr>
          <w:rFonts w:ascii="Arial" w:hAnsi="Arial" w:cs="Arial"/>
          <w:sz w:val="24"/>
          <w:szCs w:val="24"/>
        </w:rPr>
        <w:t>E</w:t>
      </w:r>
      <w:r w:rsidRPr="00F40EAE">
        <w:rPr>
          <w:rFonts w:ascii="Arial" w:hAnsi="Arial" w:cs="Arial"/>
          <w:sz w:val="24"/>
          <w:szCs w:val="24"/>
        </w:rPr>
        <w:t>) da FAMAZ:</w:t>
      </w:r>
    </w:p>
    <w:p w:rsidR="00B012A3" w:rsidRPr="00F40EAE" w:rsidRDefault="00B012A3" w:rsidP="00744978">
      <w:pPr>
        <w:pStyle w:val="Recuodecorpodetexto2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0EAE">
        <w:rPr>
          <w:rFonts w:ascii="Arial" w:hAnsi="Arial" w:cs="Arial"/>
          <w:sz w:val="24"/>
          <w:szCs w:val="24"/>
        </w:rPr>
        <w:t>I. Estar regularmente matriculado em curso de graduação (bacharelado, licenciatura ou superior de tecnologia) na modalidade presencial oferecido pela FAMAZ;</w:t>
      </w:r>
    </w:p>
    <w:p w:rsidR="00B012A3" w:rsidRPr="00D84F4E" w:rsidRDefault="00B012A3" w:rsidP="00744978">
      <w:pPr>
        <w:pStyle w:val="Recuodecorpodetexto2"/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F40EAE">
        <w:rPr>
          <w:rFonts w:ascii="Arial" w:hAnsi="Arial" w:cs="Arial"/>
          <w:sz w:val="24"/>
          <w:szCs w:val="24"/>
        </w:rPr>
        <w:t>II. Ter sido aprovado na disciplina para o qual desempenhará as atividades refe</w:t>
      </w:r>
      <w:r w:rsidR="00971A5E">
        <w:rPr>
          <w:rFonts w:ascii="Arial" w:hAnsi="Arial" w:cs="Arial"/>
          <w:sz w:val="24"/>
          <w:szCs w:val="24"/>
        </w:rPr>
        <w:t xml:space="preserve">rentes ao </w:t>
      </w:r>
      <w:r w:rsidR="00967B77">
        <w:rPr>
          <w:rFonts w:ascii="Arial" w:hAnsi="Arial" w:cs="Arial"/>
          <w:sz w:val="24"/>
          <w:szCs w:val="24"/>
        </w:rPr>
        <w:t>PROGRAMA INSTITUCIONAL DE MONITORIA</w:t>
      </w:r>
      <w:r w:rsidR="00FF26E3">
        <w:rPr>
          <w:rFonts w:ascii="Arial" w:hAnsi="Arial" w:cs="Arial"/>
          <w:sz w:val="24"/>
          <w:szCs w:val="24"/>
        </w:rPr>
        <w:t xml:space="preserve"> DE ENSINO</w:t>
      </w:r>
      <w:r w:rsidR="00971A5E">
        <w:rPr>
          <w:rFonts w:ascii="Arial" w:hAnsi="Arial" w:cs="Arial"/>
          <w:sz w:val="24"/>
          <w:szCs w:val="24"/>
        </w:rPr>
        <w:t xml:space="preserve"> </w:t>
      </w:r>
      <w:r w:rsidR="00971A5E" w:rsidRPr="00D84F4E">
        <w:rPr>
          <w:rFonts w:ascii="Arial" w:hAnsi="Arial" w:cs="Arial"/>
          <w:b/>
          <w:sz w:val="24"/>
          <w:szCs w:val="24"/>
        </w:rPr>
        <w:t>com média igual ou superior a 8,0 (oito).</w:t>
      </w:r>
    </w:p>
    <w:p w:rsidR="00B012A3" w:rsidRPr="00F40EAE" w:rsidRDefault="00B012A3" w:rsidP="00744978">
      <w:pPr>
        <w:pStyle w:val="Recuodecorpodetexto2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40EAE">
        <w:rPr>
          <w:rFonts w:ascii="Arial" w:hAnsi="Arial" w:cs="Arial"/>
          <w:sz w:val="24"/>
          <w:szCs w:val="24"/>
        </w:rPr>
        <w:t>I</w:t>
      </w:r>
      <w:r w:rsidR="00971A5E">
        <w:rPr>
          <w:rFonts w:ascii="Arial" w:hAnsi="Arial" w:cs="Arial"/>
          <w:sz w:val="24"/>
          <w:szCs w:val="24"/>
        </w:rPr>
        <w:t>II</w:t>
      </w:r>
      <w:r w:rsidRPr="00F40EAE">
        <w:rPr>
          <w:rFonts w:ascii="Arial" w:hAnsi="Arial" w:cs="Arial"/>
          <w:sz w:val="24"/>
          <w:szCs w:val="24"/>
        </w:rPr>
        <w:t xml:space="preserve">. </w:t>
      </w:r>
      <w:r w:rsidR="00971A5E">
        <w:rPr>
          <w:rFonts w:ascii="Arial" w:hAnsi="Arial" w:cs="Arial"/>
          <w:sz w:val="24"/>
          <w:szCs w:val="24"/>
        </w:rPr>
        <w:t xml:space="preserve">Disponibilizar período diferente do qual está matriculado para cumprimento </w:t>
      </w:r>
      <w:r w:rsidRPr="00F40EAE">
        <w:rPr>
          <w:rFonts w:ascii="Arial" w:hAnsi="Arial" w:cs="Arial"/>
          <w:sz w:val="24"/>
          <w:szCs w:val="24"/>
        </w:rPr>
        <w:t>das atividades de monitoria;</w:t>
      </w:r>
    </w:p>
    <w:p w:rsidR="00B012A3" w:rsidRDefault="00971A5E" w:rsidP="00744978">
      <w:pPr>
        <w:pStyle w:val="Recuodecorpodetexto2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012A3" w:rsidRPr="00F40EAE">
        <w:rPr>
          <w:rFonts w:ascii="Arial" w:hAnsi="Arial" w:cs="Arial"/>
          <w:sz w:val="24"/>
          <w:szCs w:val="24"/>
        </w:rPr>
        <w:t xml:space="preserve">V. Estar cursando entre o segundo e o </w:t>
      </w:r>
      <w:r w:rsidR="006C1DD7">
        <w:rPr>
          <w:rFonts w:ascii="Arial" w:hAnsi="Arial" w:cs="Arial"/>
          <w:sz w:val="24"/>
          <w:szCs w:val="24"/>
        </w:rPr>
        <w:t xml:space="preserve">penúltimo ano </w:t>
      </w:r>
      <w:r w:rsidR="00B012A3" w:rsidRPr="00F40EAE">
        <w:rPr>
          <w:rFonts w:ascii="Arial" w:hAnsi="Arial" w:cs="Arial"/>
          <w:sz w:val="24"/>
          <w:szCs w:val="24"/>
        </w:rPr>
        <w:t xml:space="preserve">do curso </w:t>
      </w:r>
      <w:r w:rsidR="006920B9">
        <w:rPr>
          <w:rFonts w:ascii="Arial" w:hAnsi="Arial" w:cs="Arial"/>
          <w:sz w:val="24"/>
          <w:szCs w:val="24"/>
        </w:rPr>
        <w:t>da IES que possua TCC para integralização da matriz curricular e entre o segundo e o último ano do curso da IES que não exija TCC para integralização da matriz curricular</w:t>
      </w:r>
      <w:r w:rsidR="00C0019E">
        <w:rPr>
          <w:rFonts w:ascii="Arial" w:hAnsi="Arial" w:cs="Arial"/>
          <w:sz w:val="24"/>
          <w:szCs w:val="24"/>
        </w:rPr>
        <w:t>;</w:t>
      </w:r>
    </w:p>
    <w:p w:rsidR="0068042E" w:rsidRPr="00017434" w:rsidRDefault="0068042E" w:rsidP="00744978">
      <w:pPr>
        <w:pStyle w:val="Recuodecorpodetexto2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7434">
        <w:rPr>
          <w:rFonts w:ascii="Arial" w:hAnsi="Arial" w:cs="Arial"/>
          <w:color w:val="000000" w:themeColor="text1"/>
          <w:sz w:val="24"/>
          <w:szCs w:val="24"/>
        </w:rPr>
        <w:t>V. Não possuir nenhuma pendência financeira com a IES;</w:t>
      </w:r>
    </w:p>
    <w:p w:rsidR="00B012A3" w:rsidRPr="0068042E" w:rsidRDefault="00B012A3" w:rsidP="00D84F4E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042E">
        <w:rPr>
          <w:rFonts w:ascii="Arial" w:hAnsi="Arial" w:cs="Arial"/>
          <w:sz w:val="24"/>
          <w:szCs w:val="24"/>
        </w:rPr>
        <w:t>V</w:t>
      </w:r>
      <w:r w:rsidR="0068042E" w:rsidRPr="0068042E">
        <w:rPr>
          <w:rFonts w:ascii="Arial" w:hAnsi="Arial" w:cs="Arial"/>
          <w:sz w:val="24"/>
          <w:szCs w:val="24"/>
        </w:rPr>
        <w:t>I</w:t>
      </w:r>
      <w:r w:rsidRPr="0068042E">
        <w:rPr>
          <w:rFonts w:ascii="Arial" w:hAnsi="Arial" w:cs="Arial"/>
          <w:sz w:val="24"/>
          <w:szCs w:val="24"/>
        </w:rPr>
        <w:t>. Não ter recebido sanção disciplinar.</w:t>
      </w:r>
    </w:p>
    <w:p w:rsidR="00B012A3" w:rsidRPr="00F40EAE" w:rsidRDefault="00B012A3" w:rsidP="00D84F4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D9147C" w:rsidRPr="0013143C" w:rsidRDefault="00D9147C" w:rsidP="00D84F4E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13143C">
        <w:rPr>
          <w:rFonts w:ascii="Arial" w:hAnsi="Arial" w:cs="Arial"/>
          <w:b/>
          <w:sz w:val="24"/>
          <w:szCs w:val="24"/>
        </w:rPr>
        <w:t>4. DAS INSCRIÇÕES</w:t>
      </w:r>
    </w:p>
    <w:p w:rsidR="00D9147C" w:rsidRPr="006C68F5" w:rsidRDefault="00D9147C" w:rsidP="00D84F4E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6C68F5">
        <w:rPr>
          <w:rFonts w:ascii="Arial" w:hAnsi="Arial" w:cs="Arial"/>
          <w:b/>
          <w:sz w:val="24"/>
          <w:szCs w:val="24"/>
        </w:rPr>
        <w:t>I. Período:</w:t>
      </w:r>
    </w:p>
    <w:p w:rsidR="00A3382F" w:rsidRPr="00607058" w:rsidRDefault="00D9147C" w:rsidP="00D84F4E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color w:val="FF0000"/>
          <w:sz w:val="24"/>
          <w:szCs w:val="24"/>
        </w:rPr>
      </w:pPr>
      <w:r w:rsidRPr="00607058">
        <w:rPr>
          <w:rFonts w:ascii="Arial" w:hAnsi="Arial" w:cs="Arial"/>
          <w:b/>
          <w:color w:val="FF0000"/>
          <w:sz w:val="24"/>
          <w:szCs w:val="24"/>
        </w:rPr>
        <w:t xml:space="preserve">De </w:t>
      </w:r>
      <w:r w:rsidR="009634E5">
        <w:rPr>
          <w:rFonts w:ascii="Arial" w:hAnsi="Arial" w:cs="Arial"/>
          <w:b/>
          <w:color w:val="FF0000"/>
          <w:sz w:val="24"/>
          <w:szCs w:val="24"/>
        </w:rPr>
        <w:t>28 de Maio a 08 de Junho de 2018</w:t>
      </w:r>
      <w:r w:rsidR="00025844" w:rsidRPr="00607058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A3382F" w:rsidRPr="00607058">
        <w:rPr>
          <w:rFonts w:ascii="Arial" w:hAnsi="Arial" w:cs="Arial"/>
          <w:b/>
          <w:color w:val="FF0000"/>
          <w:sz w:val="24"/>
          <w:szCs w:val="24"/>
        </w:rPr>
        <w:t>no horário</w:t>
      </w:r>
      <w:r w:rsidR="00AE006D" w:rsidRPr="00607058">
        <w:rPr>
          <w:rFonts w:ascii="Arial" w:hAnsi="Arial" w:cs="Arial"/>
          <w:b/>
          <w:color w:val="FF0000"/>
          <w:sz w:val="24"/>
          <w:szCs w:val="24"/>
        </w:rPr>
        <w:t xml:space="preserve"> de </w:t>
      </w:r>
      <w:proofErr w:type="gramStart"/>
      <w:r w:rsidR="00025844" w:rsidRPr="00607058">
        <w:rPr>
          <w:rFonts w:ascii="Arial" w:hAnsi="Arial" w:cs="Arial"/>
          <w:b/>
          <w:color w:val="FF0000"/>
          <w:sz w:val="24"/>
          <w:szCs w:val="24"/>
        </w:rPr>
        <w:t>08</w:t>
      </w:r>
      <w:r w:rsidR="00F27199" w:rsidRPr="00607058">
        <w:rPr>
          <w:rFonts w:ascii="Arial" w:hAnsi="Arial" w:cs="Arial"/>
          <w:b/>
          <w:color w:val="FF0000"/>
          <w:sz w:val="24"/>
          <w:szCs w:val="24"/>
        </w:rPr>
        <w:t>:</w:t>
      </w:r>
      <w:r w:rsidRPr="00607058">
        <w:rPr>
          <w:rFonts w:ascii="Arial" w:hAnsi="Arial" w:cs="Arial"/>
          <w:b/>
          <w:color w:val="FF0000"/>
          <w:sz w:val="24"/>
          <w:szCs w:val="24"/>
        </w:rPr>
        <w:t>00</w:t>
      </w:r>
      <w:proofErr w:type="gramEnd"/>
      <w:r w:rsidRPr="00607058">
        <w:rPr>
          <w:rFonts w:ascii="Arial" w:hAnsi="Arial" w:cs="Arial"/>
          <w:b/>
          <w:color w:val="FF0000"/>
          <w:sz w:val="24"/>
          <w:szCs w:val="24"/>
        </w:rPr>
        <w:t>h às 2</w:t>
      </w:r>
      <w:r w:rsidR="00F27199" w:rsidRPr="00607058">
        <w:rPr>
          <w:rFonts w:ascii="Arial" w:hAnsi="Arial" w:cs="Arial"/>
          <w:b/>
          <w:color w:val="FF0000"/>
          <w:sz w:val="24"/>
          <w:szCs w:val="24"/>
        </w:rPr>
        <w:t>1:</w:t>
      </w:r>
      <w:r w:rsidR="00C0019E" w:rsidRPr="00607058">
        <w:rPr>
          <w:rFonts w:ascii="Arial" w:hAnsi="Arial" w:cs="Arial"/>
          <w:b/>
          <w:color w:val="FF0000"/>
          <w:sz w:val="24"/>
          <w:szCs w:val="24"/>
        </w:rPr>
        <w:t>0</w:t>
      </w:r>
      <w:r w:rsidRPr="00607058">
        <w:rPr>
          <w:rFonts w:ascii="Arial" w:hAnsi="Arial" w:cs="Arial"/>
          <w:b/>
          <w:color w:val="FF0000"/>
          <w:sz w:val="24"/>
          <w:szCs w:val="24"/>
        </w:rPr>
        <w:t>0h</w:t>
      </w:r>
      <w:r w:rsidR="00F27199" w:rsidRPr="00607058">
        <w:rPr>
          <w:rFonts w:ascii="Arial" w:hAnsi="Arial" w:cs="Arial"/>
          <w:b/>
          <w:color w:val="FF0000"/>
          <w:sz w:val="24"/>
          <w:szCs w:val="24"/>
        </w:rPr>
        <w:t>.</w:t>
      </w:r>
      <w:r w:rsidR="00A3382F" w:rsidRPr="00607058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D9147C" w:rsidRPr="00575ADC" w:rsidRDefault="00D9147C" w:rsidP="00D84F4E">
      <w:pPr>
        <w:autoSpaceDE w:val="0"/>
        <w:autoSpaceDN w:val="0"/>
        <w:adjustRightInd w:val="0"/>
        <w:spacing w:line="240" w:lineRule="auto"/>
        <w:ind w:left="993" w:hanging="993"/>
        <w:jc w:val="left"/>
        <w:rPr>
          <w:rFonts w:ascii="Arial" w:hAnsi="Arial" w:cs="Arial"/>
          <w:sz w:val="24"/>
          <w:szCs w:val="24"/>
        </w:rPr>
      </w:pPr>
    </w:p>
    <w:p w:rsidR="00D9147C" w:rsidRPr="006C68F5" w:rsidRDefault="00D9147C" w:rsidP="00D84F4E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6C68F5">
        <w:rPr>
          <w:rFonts w:ascii="Arial" w:hAnsi="Arial" w:cs="Arial"/>
          <w:b/>
          <w:sz w:val="24"/>
          <w:szCs w:val="24"/>
        </w:rPr>
        <w:t>II. Local:</w:t>
      </w:r>
    </w:p>
    <w:p w:rsidR="00D9147C" w:rsidRDefault="00D9147C" w:rsidP="00D84F4E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782468">
        <w:rPr>
          <w:rFonts w:ascii="Arial" w:hAnsi="Arial" w:cs="Arial"/>
          <w:sz w:val="24"/>
          <w:szCs w:val="24"/>
        </w:rPr>
        <w:t>A inscrição deverá ser formalizada pelo discente</w:t>
      </w:r>
      <w:r w:rsidR="00744978">
        <w:rPr>
          <w:rFonts w:ascii="Arial" w:hAnsi="Arial" w:cs="Arial"/>
          <w:sz w:val="24"/>
          <w:szCs w:val="24"/>
        </w:rPr>
        <w:t xml:space="preserve"> n</w:t>
      </w:r>
      <w:r w:rsidR="00FF26E3">
        <w:rPr>
          <w:rFonts w:ascii="Arial" w:hAnsi="Arial" w:cs="Arial"/>
          <w:sz w:val="24"/>
          <w:szCs w:val="24"/>
        </w:rPr>
        <w:t>a Central de Atendimento</w:t>
      </w:r>
      <w:r w:rsidR="00744978">
        <w:rPr>
          <w:rFonts w:ascii="Arial" w:hAnsi="Arial" w:cs="Arial"/>
          <w:sz w:val="24"/>
          <w:szCs w:val="24"/>
        </w:rPr>
        <w:t xml:space="preserve"> da FAMAZ,</w:t>
      </w:r>
      <w:r w:rsidRPr="00782468">
        <w:rPr>
          <w:rFonts w:ascii="Arial" w:hAnsi="Arial" w:cs="Arial"/>
          <w:sz w:val="24"/>
          <w:szCs w:val="24"/>
        </w:rPr>
        <w:t xml:space="preserve"> mediante solicitação </w:t>
      </w:r>
      <w:r w:rsidR="00744978">
        <w:rPr>
          <w:rFonts w:ascii="Arial" w:hAnsi="Arial" w:cs="Arial"/>
          <w:sz w:val="24"/>
          <w:szCs w:val="24"/>
        </w:rPr>
        <w:t xml:space="preserve">para a </w:t>
      </w:r>
      <w:r w:rsidRPr="00782468">
        <w:rPr>
          <w:rFonts w:ascii="Arial" w:hAnsi="Arial" w:cs="Arial"/>
          <w:sz w:val="24"/>
          <w:szCs w:val="24"/>
        </w:rPr>
        <w:t>Secretaria Acadêmica da FAMAZ.</w:t>
      </w:r>
    </w:p>
    <w:p w:rsidR="00D9147C" w:rsidRDefault="00D9147C" w:rsidP="00D84F4E">
      <w:pPr>
        <w:autoSpaceDE w:val="0"/>
        <w:autoSpaceDN w:val="0"/>
        <w:adjustRightInd w:val="0"/>
        <w:spacing w:line="240" w:lineRule="auto"/>
        <w:ind w:left="993" w:hanging="993"/>
        <w:jc w:val="left"/>
        <w:rPr>
          <w:rFonts w:ascii="Arial" w:hAnsi="Arial" w:cs="Arial"/>
          <w:sz w:val="24"/>
          <w:szCs w:val="24"/>
        </w:rPr>
      </w:pPr>
    </w:p>
    <w:p w:rsidR="00D9147C" w:rsidRPr="006C68F5" w:rsidRDefault="00D9147C" w:rsidP="00D84F4E">
      <w:pPr>
        <w:autoSpaceDE w:val="0"/>
        <w:autoSpaceDN w:val="0"/>
        <w:adjustRightInd w:val="0"/>
        <w:spacing w:line="240" w:lineRule="auto"/>
        <w:ind w:left="993" w:hanging="993"/>
        <w:jc w:val="left"/>
        <w:rPr>
          <w:rFonts w:ascii="Arial" w:hAnsi="Arial" w:cs="Arial"/>
          <w:b/>
          <w:sz w:val="24"/>
          <w:szCs w:val="24"/>
        </w:rPr>
      </w:pPr>
      <w:r w:rsidRPr="006C68F5">
        <w:rPr>
          <w:rFonts w:ascii="Arial" w:hAnsi="Arial" w:cs="Arial"/>
          <w:b/>
          <w:sz w:val="24"/>
          <w:szCs w:val="24"/>
        </w:rPr>
        <w:t xml:space="preserve">III. Informações: </w:t>
      </w:r>
    </w:p>
    <w:p w:rsidR="00D9147C" w:rsidRPr="00575ADC" w:rsidRDefault="00D9147C" w:rsidP="00D84F4E">
      <w:pPr>
        <w:autoSpaceDE w:val="0"/>
        <w:autoSpaceDN w:val="0"/>
        <w:adjustRightInd w:val="0"/>
        <w:spacing w:line="240" w:lineRule="auto"/>
        <w:ind w:left="993" w:hanging="993"/>
        <w:rPr>
          <w:rFonts w:ascii="Arial" w:hAnsi="Arial" w:cs="Arial"/>
          <w:sz w:val="24"/>
          <w:szCs w:val="24"/>
        </w:rPr>
      </w:pPr>
      <w:r w:rsidRPr="00575ADC">
        <w:rPr>
          <w:rFonts w:ascii="Arial" w:hAnsi="Arial" w:cs="Arial"/>
          <w:sz w:val="24"/>
          <w:szCs w:val="24"/>
        </w:rPr>
        <w:t>Prof. Dr. Constantino Pedro de Alcântara Neto</w:t>
      </w:r>
    </w:p>
    <w:p w:rsidR="00D9147C" w:rsidRDefault="00D9147C" w:rsidP="00D84F4E">
      <w:pPr>
        <w:autoSpaceDE w:val="0"/>
        <w:autoSpaceDN w:val="0"/>
        <w:adjustRightInd w:val="0"/>
        <w:spacing w:line="240" w:lineRule="auto"/>
        <w:ind w:left="993" w:hanging="993"/>
        <w:rPr>
          <w:rFonts w:ascii="Arial" w:hAnsi="Arial" w:cs="Arial"/>
          <w:sz w:val="24"/>
          <w:szCs w:val="24"/>
        </w:rPr>
      </w:pPr>
      <w:r w:rsidRPr="00575ADC">
        <w:rPr>
          <w:rFonts w:ascii="Arial" w:hAnsi="Arial" w:cs="Arial"/>
          <w:sz w:val="24"/>
          <w:szCs w:val="24"/>
        </w:rPr>
        <w:t>Coordena</w:t>
      </w:r>
      <w:r w:rsidR="00F3434E">
        <w:rPr>
          <w:rFonts w:ascii="Arial" w:hAnsi="Arial" w:cs="Arial"/>
          <w:sz w:val="24"/>
          <w:szCs w:val="24"/>
        </w:rPr>
        <w:t>ção</w:t>
      </w:r>
      <w:r w:rsidRPr="00575ADC">
        <w:rPr>
          <w:rFonts w:ascii="Arial" w:hAnsi="Arial" w:cs="Arial"/>
          <w:sz w:val="24"/>
          <w:szCs w:val="24"/>
        </w:rPr>
        <w:t xml:space="preserve"> do </w:t>
      </w:r>
      <w:r w:rsidR="00C77982">
        <w:rPr>
          <w:rFonts w:ascii="Arial" w:hAnsi="Arial" w:cs="Arial"/>
          <w:sz w:val="24"/>
          <w:szCs w:val="24"/>
        </w:rPr>
        <w:t>Núcleo Gestor de Pesquisa e Extensão</w:t>
      </w:r>
      <w:r w:rsidRPr="00575ADC">
        <w:rPr>
          <w:rFonts w:ascii="Arial" w:hAnsi="Arial" w:cs="Arial"/>
          <w:sz w:val="24"/>
          <w:szCs w:val="24"/>
        </w:rPr>
        <w:t xml:space="preserve"> – NUPEX</w:t>
      </w:r>
    </w:p>
    <w:p w:rsidR="00D9147C" w:rsidRDefault="00D9147C" w:rsidP="00D84F4E">
      <w:pPr>
        <w:autoSpaceDE w:val="0"/>
        <w:autoSpaceDN w:val="0"/>
        <w:adjustRightInd w:val="0"/>
        <w:spacing w:line="240" w:lineRule="auto"/>
        <w:ind w:left="993"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 Metropolitana da Amazônia – FAMAZ</w:t>
      </w:r>
    </w:p>
    <w:p w:rsidR="00D9147C" w:rsidRPr="00575ADC" w:rsidRDefault="00D9147C" w:rsidP="00F07506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575ADC">
        <w:rPr>
          <w:rFonts w:ascii="Arial" w:eastAsia="Calibri" w:hAnsi="Arial" w:cs="Arial"/>
          <w:sz w:val="24"/>
          <w:szCs w:val="24"/>
        </w:rPr>
        <w:t>Avenida Visconde de Souza Franco, 72</w:t>
      </w:r>
      <w:r w:rsidRPr="00575ADC">
        <w:rPr>
          <w:rFonts w:ascii="Arial" w:hAnsi="Arial" w:cs="Arial"/>
          <w:sz w:val="24"/>
          <w:szCs w:val="24"/>
        </w:rPr>
        <w:t xml:space="preserve"> - </w:t>
      </w:r>
      <w:r w:rsidRPr="00575ADC">
        <w:rPr>
          <w:rFonts w:ascii="Arial" w:eastAsia="Calibri" w:hAnsi="Arial" w:cs="Arial"/>
          <w:sz w:val="24"/>
          <w:szCs w:val="24"/>
        </w:rPr>
        <w:t>Reduto (Doca)</w:t>
      </w:r>
      <w:r w:rsidRPr="00575ADC">
        <w:rPr>
          <w:rFonts w:ascii="Arial" w:hAnsi="Arial" w:cs="Arial"/>
          <w:sz w:val="24"/>
          <w:szCs w:val="24"/>
        </w:rPr>
        <w:t xml:space="preserve">, Fone: </w:t>
      </w:r>
      <w:proofErr w:type="gramStart"/>
      <w:r w:rsidRPr="00575ADC">
        <w:rPr>
          <w:rFonts w:ascii="Arial" w:hAnsi="Arial" w:cs="Arial"/>
          <w:sz w:val="24"/>
          <w:szCs w:val="24"/>
        </w:rPr>
        <w:t>3222-7560</w:t>
      </w:r>
      <w:r w:rsidR="00F07506">
        <w:rPr>
          <w:rFonts w:ascii="Arial" w:hAnsi="Arial" w:cs="Arial"/>
          <w:sz w:val="24"/>
          <w:szCs w:val="24"/>
        </w:rPr>
        <w:t>, Ramal 241</w:t>
      </w:r>
      <w:proofErr w:type="gramEnd"/>
      <w:r w:rsidRPr="00575ADC">
        <w:rPr>
          <w:rFonts w:ascii="Arial" w:hAnsi="Arial" w:cs="Arial"/>
          <w:sz w:val="24"/>
          <w:szCs w:val="24"/>
        </w:rPr>
        <w:t>.</w:t>
      </w:r>
    </w:p>
    <w:p w:rsidR="00344349" w:rsidRDefault="00344349" w:rsidP="00D84F4E">
      <w:pPr>
        <w:pStyle w:val="corpotexto"/>
        <w:spacing w:after="0"/>
        <w:ind w:left="284" w:hanging="284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A45C5B" w:rsidRPr="00C04B66" w:rsidRDefault="00A45C5B" w:rsidP="00A45C5B">
      <w:pPr>
        <w:autoSpaceDE w:val="0"/>
        <w:autoSpaceDN w:val="0"/>
        <w:adjustRightInd w:val="0"/>
        <w:spacing w:line="240" w:lineRule="auto"/>
        <w:ind w:firstLine="0"/>
        <w:rPr>
          <w:rFonts w:ascii="Calibri" w:eastAsia="Times New Roman" w:hAnsi="Calibri" w:cs="Calibri"/>
          <w:sz w:val="24"/>
          <w:szCs w:val="24"/>
          <w:lang w:eastAsia="pt-BR"/>
        </w:rPr>
      </w:pPr>
      <w:r w:rsidRPr="00C04B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5. DAS V</w:t>
      </w:r>
      <w:r w:rsidR="00DD5106" w:rsidRPr="00C04B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AGAS, VALOR E </w:t>
      </w:r>
      <w:proofErr w:type="gramStart"/>
      <w:r w:rsidR="00DD5106" w:rsidRPr="00C04B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DURAÇÃO</w:t>
      </w:r>
      <w:proofErr w:type="gramEnd"/>
    </w:p>
    <w:p w:rsidR="00A45C5B" w:rsidRPr="00C04B66" w:rsidRDefault="00A45C5B" w:rsidP="00A45C5B">
      <w:pPr>
        <w:autoSpaceDE w:val="0"/>
        <w:autoSpaceDN w:val="0"/>
        <w:adjustRightInd w:val="0"/>
        <w:spacing w:line="240" w:lineRule="auto"/>
        <w:ind w:left="227" w:hanging="227"/>
        <w:rPr>
          <w:rFonts w:ascii="Calibri" w:eastAsia="Times New Roman" w:hAnsi="Calibri" w:cs="Calibri"/>
          <w:sz w:val="24"/>
          <w:szCs w:val="24"/>
          <w:lang w:eastAsia="pt-BR"/>
        </w:rPr>
      </w:pPr>
      <w:r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I. Das </w:t>
      </w:r>
      <w:r w:rsidRPr="00C04B66">
        <w:rPr>
          <w:rFonts w:ascii="Arial" w:hAnsi="Arial" w:cs="Arial"/>
          <w:sz w:val="24"/>
          <w:szCs w:val="24"/>
        </w:rPr>
        <w:t>Vagas</w:t>
      </w:r>
      <w:r w:rsidRPr="00C04B66">
        <w:rPr>
          <w:rFonts w:ascii="Arial" w:eastAsia="Times New Roman" w:hAnsi="Arial" w:cs="Arial"/>
          <w:sz w:val="24"/>
          <w:szCs w:val="24"/>
          <w:lang w:eastAsia="pt-BR"/>
        </w:rPr>
        <w:t>: Serão ofertadas um total de </w:t>
      </w:r>
      <w:r w:rsidR="00431DFB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60</w:t>
      </w:r>
      <w:r w:rsidRPr="009634E5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 (</w:t>
      </w:r>
      <w:r w:rsidR="00431DFB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sessenta</w:t>
      </w:r>
      <w:r w:rsidRPr="009634E5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) vagas</w:t>
      </w:r>
      <w:r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 para monitoria de ensino </w:t>
      </w:r>
      <w:r w:rsidR="0073464E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7764BB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35</w:t>
      </w:r>
      <w:r w:rsidR="009634E5" w:rsidRPr="009634E5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="0073464E" w:rsidRPr="0073464E">
        <w:rPr>
          <w:rFonts w:ascii="Arial" w:eastAsia="Times New Roman" w:hAnsi="Arial" w:cs="Arial"/>
          <w:b/>
          <w:sz w:val="24"/>
          <w:szCs w:val="24"/>
          <w:lang w:eastAsia="pt-BR"/>
        </w:rPr>
        <w:t>disciplinas</w:t>
      </w:r>
      <w:r w:rsidR="0073464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gramStart"/>
      <w:r w:rsidR="007764BB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7</w:t>
      </w:r>
      <w:proofErr w:type="gramEnd"/>
      <w:r w:rsidR="0073464E" w:rsidRPr="009634E5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cursos</w:t>
      </w:r>
      <w:r w:rsidR="0073464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C04B66">
        <w:rPr>
          <w:rFonts w:ascii="Arial" w:eastAsia="Times New Roman" w:hAnsi="Arial" w:cs="Arial"/>
          <w:sz w:val="24"/>
          <w:szCs w:val="24"/>
          <w:lang w:eastAsia="pt-BR"/>
        </w:rPr>
        <w:t>em duas modalidades:</w:t>
      </w:r>
    </w:p>
    <w:p w:rsidR="00A45C5B" w:rsidRPr="00C04B66" w:rsidRDefault="00A45C5B" w:rsidP="00020C53">
      <w:pPr>
        <w:shd w:val="clear" w:color="auto" w:fill="FFFFFF"/>
        <w:spacing w:line="240" w:lineRule="auto"/>
        <w:ind w:left="426" w:hanging="199"/>
        <w:rPr>
          <w:rFonts w:ascii="Calibri" w:eastAsia="Times New Roman" w:hAnsi="Calibri" w:cs="Calibri"/>
          <w:sz w:val="24"/>
          <w:szCs w:val="24"/>
          <w:lang w:eastAsia="pt-BR"/>
        </w:rPr>
      </w:pPr>
      <w:proofErr w:type="gramStart"/>
      <w:r w:rsidRPr="00C04B66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C04B66">
        <w:rPr>
          <w:rFonts w:ascii="Arial" w:eastAsia="Times New Roman" w:hAnsi="Arial" w:cs="Arial"/>
          <w:sz w:val="24"/>
          <w:szCs w:val="24"/>
          <w:lang w:eastAsia="pt-BR"/>
        </w:rPr>
        <w:t>) </w:t>
      </w:r>
      <w:r w:rsidR="007764BB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03</w:t>
      </w:r>
      <w:r w:rsidRPr="009634E5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(</w:t>
      </w:r>
      <w:r w:rsidR="007764BB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três</w:t>
      </w:r>
      <w:r w:rsidRPr="009634E5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)</w:t>
      </w:r>
      <w:r w:rsidRPr="00C04B66">
        <w:rPr>
          <w:rFonts w:ascii="Arial" w:eastAsia="Times New Roman" w:hAnsi="Arial" w:cs="Arial"/>
          <w:sz w:val="24"/>
          <w:szCs w:val="24"/>
          <w:lang w:eastAsia="pt-BR"/>
        </w:rPr>
        <w:t> vagas para monitoria de ensino modalidade </w:t>
      </w:r>
      <w:r w:rsidRPr="00C04B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bolsista</w:t>
      </w:r>
      <w:r w:rsidR="00020C53" w:rsidRPr="00C04B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020C53" w:rsidRPr="00C04B66">
        <w:rPr>
          <w:rFonts w:ascii="Arial" w:eastAsia="Times New Roman" w:hAnsi="Arial" w:cs="Arial"/>
          <w:bCs/>
          <w:sz w:val="24"/>
          <w:szCs w:val="24"/>
          <w:lang w:eastAsia="pt-BR"/>
        </w:rPr>
        <w:t>(</w:t>
      </w:r>
      <w:r w:rsidRPr="00C04B66">
        <w:rPr>
          <w:rFonts w:ascii="Arial" w:eastAsia="Times New Roman" w:hAnsi="Arial" w:cs="Arial"/>
          <w:bCs/>
          <w:sz w:val="24"/>
          <w:szCs w:val="24"/>
          <w:lang w:eastAsia="pt-BR"/>
        </w:rPr>
        <w:t>remunerado</w:t>
      </w:r>
      <w:r w:rsidR="00020C53" w:rsidRPr="00C04B66">
        <w:rPr>
          <w:rFonts w:ascii="Arial" w:eastAsia="Times New Roman" w:hAnsi="Arial" w:cs="Arial"/>
          <w:bCs/>
          <w:sz w:val="24"/>
          <w:szCs w:val="24"/>
          <w:lang w:eastAsia="pt-BR"/>
        </w:rPr>
        <w:t>, com certificação)</w:t>
      </w:r>
      <w:r w:rsidR="00020C53" w:rsidRPr="00C04B6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45C5B" w:rsidRPr="00C04B66" w:rsidRDefault="00A45C5B" w:rsidP="00020C53">
      <w:pPr>
        <w:shd w:val="clear" w:color="auto" w:fill="FFFFFF"/>
        <w:spacing w:line="240" w:lineRule="auto"/>
        <w:ind w:left="426" w:hanging="199"/>
        <w:rPr>
          <w:rFonts w:ascii="Calibri" w:eastAsia="Times New Roman" w:hAnsi="Calibri" w:cs="Calibri"/>
          <w:sz w:val="24"/>
          <w:szCs w:val="24"/>
          <w:lang w:eastAsia="pt-BR"/>
        </w:rPr>
      </w:pPr>
      <w:r w:rsidRPr="00C04B66">
        <w:rPr>
          <w:rFonts w:ascii="Arial" w:eastAsia="Times New Roman" w:hAnsi="Arial" w:cs="Arial"/>
          <w:sz w:val="24"/>
          <w:szCs w:val="24"/>
          <w:lang w:eastAsia="pt-BR"/>
        </w:rPr>
        <w:t>b) </w:t>
      </w:r>
      <w:r w:rsidR="007764BB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59</w:t>
      </w:r>
      <w:r w:rsidR="004A078E" w:rsidRPr="009634E5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</w:t>
      </w:r>
      <w:r w:rsidRPr="009634E5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(</w:t>
      </w:r>
      <w:r w:rsidR="007764BB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cinquenta e nove</w:t>
      </w:r>
      <w:r w:rsidRPr="009634E5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)</w:t>
      </w:r>
      <w:r w:rsidRPr="00C04B66">
        <w:rPr>
          <w:rFonts w:ascii="Arial" w:eastAsia="Times New Roman" w:hAnsi="Arial" w:cs="Arial"/>
          <w:sz w:val="24"/>
          <w:szCs w:val="24"/>
          <w:lang w:eastAsia="pt-BR"/>
        </w:rPr>
        <w:t> vagas para monitoria de ensino </w:t>
      </w:r>
      <w:r w:rsidRPr="00C04B66">
        <w:rPr>
          <w:rFonts w:ascii="Arial" w:eastAsia="Times New Roman" w:hAnsi="Arial" w:cs="Arial"/>
          <w:bCs/>
          <w:sz w:val="24"/>
          <w:szCs w:val="24"/>
          <w:lang w:eastAsia="pt-BR"/>
        </w:rPr>
        <w:t>modalidade</w:t>
      </w:r>
      <w:r w:rsidRPr="00C04B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voluntária</w:t>
      </w:r>
      <w:r w:rsidRPr="00C04B66">
        <w:rPr>
          <w:rFonts w:ascii="Arial" w:eastAsia="Times New Roman" w:hAnsi="Arial" w:cs="Arial"/>
          <w:sz w:val="24"/>
          <w:szCs w:val="24"/>
          <w:lang w:eastAsia="pt-BR"/>
        </w:rPr>
        <w:t> (sem remuneração</w:t>
      </w:r>
      <w:r w:rsidR="0040505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 com certificação).</w:t>
      </w:r>
    </w:p>
    <w:p w:rsidR="00A45C5B" w:rsidRPr="00C04B66" w:rsidRDefault="00A45C5B" w:rsidP="00A45C5B">
      <w:pPr>
        <w:autoSpaceDE w:val="0"/>
        <w:autoSpaceDN w:val="0"/>
        <w:adjustRightInd w:val="0"/>
        <w:spacing w:line="240" w:lineRule="auto"/>
        <w:ind w:left="227" w:hanging="227"/>
        <w:rPr>
          <w:rFonts w:ascii="Calibri" w:eastAsia="Times New Roman" w:hAnsi="Calibri" w:cs="Calibri"/>
          <w:sz w:val="24"/>
          <w:szCs w:val="24"/>
          <w:lang w:eastAsia="pt-BR"/>
        </w:rPr>
      </w:pPr>
      <w:r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II. Do </w:t>
      </w:r>
      <w:r w:rsidRPr="00C04B66">
        <w:rPr>
          <w:rFonts w:ascii="Arial" w:hAnsi="Arial" w:cs="Arial"/>
          <w:sz w:val="24"/>
          <w:szCs w:val="24"/>
        </w:rPr>
        <w:t>Valor</w:t>
      </w:r>
      <w:r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: Cada bolsa terá valor mensal correspondente a </w:t>
      </w:r>
      <w:r w:rsidR="00607058">
        <w:rPr>
          <w:rFonts w:ascii="Arial" w:eastAsia="Times New Roman" w:hAnsi="Arial" w:cs="Arial"/>
          <w:sz w:val="24"/>
          <w:szCs w:val="24"/>
          <w:lang w:eastAsia="pt-BR"/>
        </w:rPr>
        <w:t>R$ 200,00 (Duzentos Reais), cujo pa</w:t>
      </w:r>
      <w:r w:rsidRPr="00C04B6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gamento será realizado mediante a emissão de Carta de Crédito, </w:t>
      </w:r>
      <w:r w:rsidR="00020C53" w:rsidRPr="00C04B6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por meio de ato da Diretoria Financeira </w:t>
      </w:r>
      <w:r w:rsidRPr="00C04B6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que será utilizada pelo bolsista para implantação de desconto </w:t>
      </w:r>
      <w:r w:rsidR="00020C53" w:rsidRPr="00C04B6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em sua </w:t>
      </w:r>
      <w:r w:rsidRPr="00C04B66">
        <w:rPr>
          <w:rFonts w:ascii="Arial" w:eastAsia="Times New Roman" w:hAnsi="Arial" w:cs="Arial"/>
          <w:bCs/>
          <w:sz w:val="24"/>
          <w:szCs w:val="24"/>
          <w:lang w:eastAsia="pt-BR"/>
        </w:rPr>
        <w:t>respectiva mensalidade</w:t>
      </w:r>
      <w:r w:rsidRPr="00C04B6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45C5B" w:rsidRPr="00C04B66" w:rsidRDefault="00A45C5B" w:rsidP="009F0D58">
      <w:pPr>
        <w:autoSpaceDE w:val="0"/>
        <w:autoSpaceDN w:val="0"/>
        <w:adjustRightInd w:val="0"/>
        <w:spacing w:line="240" w:lineRule="auto"/>
        <w:ind w:left="227" w:hanging="227"/>
        <w:rPr>
          <w:rFonts w:ascii="Calibri" w:eastAsia="Times New Roman" w:hAnsi="Calibri" w:cs="Calibri"/>
          <w:sz w:val="24"/>
          <w:szCs w:val="24"/>
          <w:lang w:eastAsia="pt-BR"/>
        </w:rPr>
      </w:pPr>
      <w:r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III. Da </w:t>
      </w:r>
      <w:r w:rsidRPr="00C04B66">
        <w:rPr>
          <w:rFonts w:ascii="Arial" w:eastAsia="Times New Roman" w:hAnsi="Arial" w:cs="Arial"/>
          <w:bCs/>
          <w:sz w:val="24"/>
          <w:szCs w:val="24"/>
          <w:lang w:eastAsia="pt-BR"/>
        </w:rPr>
        <w:t>Duração</w:t>
      </w:r>
      <w:r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: As </w:t>
      </w:r>
      <w:r w:rsidR="00020C53"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monitorias </w:t>
      </w:r>
      <w:r w:rsidRPr="00C04B66">
        <w:rPr>
          <w:rFonts w:ascii="Arial" w:eastAsia="Times New Roman" w:hAnsi="Arial" w:cs="Arial"/>
          <w:sz w:val="24"/>
          <w:szCs w:val="24"/>
          <w:lang w:eastAsia="pt-BR"/>
        </w:rPr>
        <w:t>terão duração de </w:t>
      </w:r>
      <w:r w:rsidR="00607058">
        <w:rPr>
          <w:rFonts w:ascii="Arial" w:eastAsia="Times New Roman" w:hAnsi="Arial" w:cs="Arial"/>
          <w:sz w:val="24"/>
          <w:szCs w:val="24"/>
          <w:lang w:eastAsia="pt-BR"/>
        </w:rPr>
        <w:t>um semestre (201</w:t>
      </w:r>
      <w:r w:rsidR="00FB47E1">
        <w:rPr>
          <w:rFonts w:ascii="Arial" w:eastAsia="Times New Roman" w:hAnsi="Arial" w:cs="Arial"/>
          <w:sz w:val="24"/>
          <w:szCs w:val="24"/>
          <w:lang w:eastAsia="pt-BR"/>
        </w:rPr>
        <w:t>8-1</w:t>
      </w:r>
      <w:r w:rsidR="00607058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020C53" w:rsidRPr="00C04B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</w:t>
      </w:r>
      <w:r w:rsidRPr="00C04B66">
        <w:rPr>
          <w:rFonts w:ascii="Arial" w:eastAsia="Times New Roman" w:hAnsi="Arial" w:cs="Arial"/>
          <w:bCs/>
          <w:sz w:val="24"/>
          <w:szCs w:val="24"/>
          <w:lang w:eastAsia="pt-BR"/>
        </w:rPr>
        <w:t>podendo ser renovada</w:t>
      </w:r>
      <w:r w:rsidR="00476642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Pr="00C04B6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por </w:t>
      </w:r>
      <w:r w:rsidR="00607058">
        <w:rPr>
          <w:rFonts w:ascii="Arial" w:eastAsia="Times New Roman" w:hAnsi="Arial" w:cs="Arial"/>
          <w:bCs/>
          <w:sz w:val="24"/>
          <w:szCs w:val="24"/>
          <w:lang w:eastAsia="pt-BR"/>
        </w:rPr>
        <w:t>semestre adicional</w:t>
      </w:r>
      <w:r w:rsidRPr="00C04B66">
        <w:rPr>
          <w:rFonts w:ascii="Arial" w:eastAsia="Times New Roman" w:hAnsi="Arial" w:cs="Arial"/>
          <w:bCs/>
          <w:sz w:val="24"/>
          <w:szCs w:val="24"/>
          <w:lang w:eastAsia="pt-BR"/>
        </w:rPr>
        <w:t>, a critério do professor-orientador.</w:t>
      </w:r>
    </w:p>
    <w:p w:rsidR="00BD4643" w:rsidRPr="00C04B66" w:rsidRDefault="00BD4643" w:rsidP="00D84F4E">
      <w:pPr>
        <w:autoSpaceDE w:val="0"/>
        <w:autoSpaceDN w:val="0"/>
        <w:adjustRightInd w:val="0"/>
        <w:spacing w:line="240" w:lineRule="auto"/>
        <w:ind w:left="993" w:hanging="993"/>
        <w:jc w:val="left"/>
        <w:rPr>
          <w:rFonts w:ascii="Arial" w:hAnsi="Arial" w:cs="Arial"/>
          <w:sz w:val="24"/>
          <w:szCs w:val="24"/>
        </w:rPr>
      </w:pPr>
    </w:p>
    <w:p w:rsidR="00B012A3" w:rsidRPr="00C04B66" w:rsidRDefault="00DF391D" w:rsidP="00D84F4E">
      <w:pPr>
        <w:autoSpaceDE w:val="0"/>
        <w:autoSpaceDN w:val="0"/>
        <w:adjustRightInd w:val="0"/>
        <w:spacing w:line="240" w:lineRule="auto"/>
        <w:ind w:left="993" w:hanging="993"/>
        <w:jc w:val="left"/>
        <w:rPr>
          <w:rFonts w:ascii="Arial" w:hAnsi="Arial" w:cs="Arial"/>
          <w:b/>
          <w:sz w:val="24"/>
          <w:szCs w:val="24"/>
        </w:rPr>
      </w:pPr>
      <w:r w:rsidRPr="00C04B66">
        <w:rPr>
          <w:rFonts w:ascii="Arial" w:hAnsi="Arial" w:cs="Arial"/>
          <w:b/>
          <w:sz w:val="24"/>
          <w:szCs w:val="24"/>
        </w:rPr>
        <w:t>6</w:t>
      </w:r>
      <w:r w:rsidR="00B012A3" w:rsidRPr="00C04B66">
        <w:rPr>
          <w:rFonts w:ascii="Arial" w:hAnsi="Arial" w:cs="Arial"/>
          <w:b/>
          <w:sz w:val="24"/>
          <w:szCs w:val="24"/>
        </w:rPr>
        <w:t>. DOS CURSOS</w:t>
      </w:r>
      <w:r w:rsidR="00F3434E" w:rsidRPr="00C04B66">
        <w:rPr>
          <w:rFonts w:ascii="Arial" w:hAnsi="Arial" w:cs="Arial"/>
          <w:b/>
          <w:sz w:val="24"/>
          <w:szCs w:val="24"/>
        </w:rPr>
        <w:t xml:space="preserve">, </w:t>
      </w:r>
      <w:r w:rsidR="00B012A3" w:rsidRPr="00C04B66">
        <w:rPr>
          <w:rFonts w:ascii="Arial" w:hAnsi="Arial" w:cs="Arial"/>
          <w:b/>
          <w:sz w:val="24"/>
          <w:szCs w:val="24"/>
        </w:rPr>
        <w:t>DAS DISCIPLINAS</w:t>
      </w:r>
      <w:r w:rsidR="00F3434E" w:rsidRPr="00C04B66">
        <w:rPr>
          <w:rFonts w:ascii="Arial" w:hAnsi="Arial" w:cs="Arial"/>
          <w:b/>
          <w:sz w:val="24"/>
          <w:szCs w:val="24"/>
        </w:rPr>
        <w:t xml:space="preserve"> E DO PERFIL DOS </w:t>
      </w:r>
      <w:proofErr w:type="gramStart"/>
      <w:r w:rsidR="00F3434E" w:rsidRPr="00C04B66">
        <w:rPr>
          <w:rFonts w:ascii="Arial" w:hAnsi="Arial" w:cs="Arial"/>
          <w:b/>
          <w:sz w:val="24"/>
          <w:szCs w:val="24"/>
        </w:rPr>
        <w:t>CANDIDATOS</w:t>
      </w:r>
      <w:proofErr w:type="gramEnd"/>
    </w:p>
    <w:p w:rsidR="00B012A3" w:rsidRPr="00C04B66" w:rsidRDefault="000F7E3A" w:rsidP="000F7E3A">
      <w:pPr>
        <w:autoSpaceDE w:val="0"/>
        <w:autoSpaceDN w:val="0"/>
        <w:adjustRightInd w:val="0"/>
        <w:spacing w:line="240" w:lineRule="auto"/>
        <w:ind w:left="227" w:hanging="227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I.</w:t>
      </w:r>
      <w:r w:rsidR="00F3434E" w:rsidRPr="00C04B66">
        <w:rPr>
          <w:rFonts w:ascii="Arial" w:hAnsi="Arial" w:cs="Arial"/>
          <w:sz w:val="24"/>
          <w:szCs w:val="24"/>
        </w:rPr>
        <w:t xml:space="preserve"> Os cursos, as disciplinas e o perfil dos discentes candidatos encontram-se discriminados no </w:t>
      </w:r>
      <w:r w:rsidR="00F3434E" w:rsidRPr="00C04B66">
        <w:rPr>
          <w:rFonts w:ascii="Arial" w:hAnsi="Arial" w:cs="Arial"/>
          <w:b/>
          <w:sz w:val="24"/>
          <w:szCs w:val="24"/>
        </w:rPr>
        <w:t>Anexo I deste edital</w:t>
      </w:r>
      <w:r w:rsidR="00D84F4E" w:rsidRPr="00C04B66">
        <w:rPr>
          <w:rFonts w:ascii="Arial" w:hAnsi="Arial" w:cs="Arial"/>
          <w:b/>
          <w:sz w:val="24"/>
          <w:szCs w:val="24"/>
        </w:rPr>
        <w:t>.</w:t>
      </w:r>
    </w:p>
    <w:p w:rsidR="00B012A3" w:rsidRPr="00C04B66" w:rsidRDefault="00B012A3" w:rsidP="00D84F4E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B012A3" w:rsidRPr="00C04B66" w:rsidRDefault="00710E8E" w:rsidP="00D84F4E">
      <w:pPr>
        <w:autoSpaceDE w:val="0"/>
        <w:autoSpaceDN w:val="0"/>
        <w:adjustRightInd w:val="0"/>
        <w:spacing w:line="240" w:lineRule="auto"/>
        <w:ind w:left="993" w:hanging="993"/>
        <w:jc w:val="left"/>
        <w:rPr>
          <w:rFonts w:ascii="Arial" w:hAnsi="Arial" w:cs="Arial"/>
          <w:b/>
          <w:sz w:val="24"/>
          <w:szCs w:val="24"/>
        </w:rPr>
      </w:pPr>
      <w:r w:rsidRPr="00C04B66">
        <w:rPr>
          <w:rFonts w:ascii="Arial" w:hAnsi="Arial" w:cs="Arial"/>
          <w:b/>
          <w:sz w:val="24"/>
          <w:szCs w:val="24"/>
        </w:rPr>
        <w:lastRenderedPageBreak/>
        <w:t>7</w:t>
      </w:r>
      <w:r w:rsidR="00B012A3" w:rsidRPr="00C04B66">
        <w:rPr>
          <w:rFonts w:ascii="Arial" w:hAnsi="Arial" w:cs="Arial"/>
          <w:b/>
          <w:sz w:val="24"/>
          <w:szCs w:val="24"/>
        </w:rPr>
        <w:t>. DA HOMOLOGAÇÃO DAS INSCRIÇÕES</w:t>
      </w:r>
    </w:p>
    <w:p w:rsidR="00B012A3" w:rsidRPr="005537F8" w:rsidRDefault="00B012A3" w:rsidP="000F7E3A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color w:val="FF0000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A homologação das Inscrições e a conseqüente publicação ocorrer</w:t>
      </w:r>
      <w:r w:rsidR="00477BAB" w:rsidRPr="00C04B66">
        <w:rPr>
          <w:rFonts w:ascii="Arial" w:hAnsi="Arial" w:cs="Arial"/>
          <w:sz w:val="24"/>
          <w:szCs w:val="24"/>
        </w:rPr>
        <w:t>ão</w:t>
      </w:r>
      <w:r w:rsidRPr="00C04B66">
        <w:rPr>
          <w:rFonts w:ascii="Arial" w:hAnsi="Arial" w:cs="Arial"/>
          <w:sz w:val="24"/>
          <w:szCs w:val="24"/>
        </w:rPr>
        <w:t xml:space="preserve"> dia </w:t>
      </w:r>
      <w:r w:rsidR="009634E5">
        <w:rPr>
          <w:rFonts w:ascii="Arial" w:hAnsi="Arial" w:cs="Arial"/>
          <w:b/>
          <w:color w:val="FF0000"/>
          <w:sz w:val="24"/>
          <w:szCs w:val="24"/>
        </w:rPr>
        <w:t>12</w:t>
      </w:r>
      <w:r w:rsidR="009E0FA5" w:rsidRPr="005537F8">
        <w:rPr>
          <w:rFonts w:ascii="Arial" w:hAnsi="Arial" w:cs="Arial"/>
          <w:b/>
          <w:color w:val="FF0000"/>
          <w:sz w:val="24"/>
          <w:szCs w:val="24"/>
        </w:rPr>
        <w:t xml:space="preserve"> de </w:t>
      </w:r>
      <w:r w:rsidR="009634E5">
        <w:rPr>
          <w:rFonts w:ascii="Arial" w:hAnsi="Arial" w:cs="Arial"/>
          <w:b/>
          <w:color w:val="FF0000"/>
          <w:sz w:val="24"/>
          <w:szCs w:val="24"/>
        </w:rPr>
        <w:t>Junho</w:t>
      </w:r>
      <w:r w:rsidR="00607058" w:rsidRPr="005537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6E2F97" w:rsidRPr="005537F8">
        <w:rPr>
          <w:rFonts w:ascii="Arial" w:hAnsi="Arial" w:cs="Arial"/>
          <w:b/>
          <w:color w:val="FF0000"/>
          <w:sz w:val="24"/>
          <w:szCs w:val="24"/>
        </w:rPr>
        <w:t>de 201</w:t>
      </w:r>
      <w:r w:rsidR="00DB5C8E">
        <w:rPr>
          <w:rFonts w:ascii="Arial" w:hAnsi="Arial" w:cs="Arial"/>
          <w:b/>
          <w:color w:val="FF0000"/>
          <w:sz w:val="24"/>
          <w:szCs w:val="24"/>
        </w:rPr>
        <w:t>8 (Site</w:t>
      </w:r>
      <w:r w:rsidR="00B32016">
        <w:rPr>
          <w:rFonts w:ascii="Arial" w:hAnsi="Arial" w:cs="Arial"/>
          <w:b/>
          <w:color w:val="FF0000"/>
          <w:sz w:val="24"/>
          <w:szCs w:val="24"/>
        </w:rPr>
        <w:t>/</w:t>
      </w:r>
      <w:r w:rsidR="00DB5C8E">
        <w:rPr>
          <w:rFonts w:ascii="Arial" w:hAnsi="Arial" w:cs="Arial"/>
          <w:b/>
          <w:color w:val="FF0000"/>
          <w:sz w:val="24"/>
          <w:szCs w:val="24"/>
        </w:rPr>
        <w:t>quadro de a</w:t>
      </w:r>
      <w:r w:rsidR="008C7F15" w:rsidRPr="005537F8">
        <w:rPr>
          <w:rFonts w:ascii="Arial" w:hAnsi="Arial" w:cs="Arial"/>
          <w:b/>
          <w:color w:val="FF0000"/>
          <w:sz w:val="24"/>
          <w:szCs w:val="24"/>
        </w:rPr>
        <w:t>visos do N</w:t>
      </w:r>
      <w:r w:rsidR="00DB5C8E">
        <w:rPr>
          <w:rFonts w:ascii="Arial" w:hAnsi="Arial" w:cs="Arial"/>
          <w:b/>
          <w:color w:val="FF0000"/>
          <w:sz w:val="24"/>
          <w:szCs w:val="24"/>
        </w:rPr>
        <w:t>UPEX</w:t>
      </w:r>
      <w:r w:rsidR="008C7F15" w:rsidRPr="005537F8">
        <w:rPr>
          <w:rFonts w:ascii="Arial" w:hAnsi="Arial" w:cs="Arial"/>
          <w:b/>
          <w:color w:val="FF0000"/>
          <w:sz w:val="24"/>
          <w:szCs w:val="24"/>
        </w:rPr>
        <w:t>)</w:t>
      </w:r>
      <w:r w:rsidR="006E2F97" w:rsidRPr="005537F8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6E2F97" w:rsidRPr="00C04B66" w:rsidRDefault="006E2F97" w:rsidP="00D84F4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012A3" w:rsidRPr="00C04B66" w:rsidRDefault="00C0019E" w:rsidP="00D84F4E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04B66">
        <w:rPr>
          <w:rFonts w:ascii="Arial" w:hAnsi="Arial" w:cs="Arial"/>
          <w:b/>
          <w:sz w:val="24"/>
          <w:szCs w:val="24"/>
        </w:rPr>
        <w:t>8</w:t>
      </w:r>
      <w:r w:rsidR="00B012A3" w:rsidRPr="00C04B66">
        <w:rPr>
          <w:rFonts w:ascii="Arial" w:hAnsi="Arial" w:cs="Arial"/>
          <w:b/>
          <w:sz w:val="24"/>
          <w:szCs w:val="24"/>
        </w:rPr>
        <w:t>. DA SELEÇÃO</w:t>
      </w:r>
    </w:p>
    <w:p w:rsidR="00220A51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I. A seleção dos alunos para assumir a monitoria será feita por meio de processo seletivo que consistirá de análise de desempenho do rendimento acadêmico, por meio de prova escrita e entrevista. A prova escri</w:t>
      </w:r>
      <w:r w:rsidR="00B8310E" w:rsidRPr="00C04B66">
        <w:rPr>
          <w:rFonts w:ascii="Arial" w:hAnsi="Arial" w:cs="Arial"/>
          <w:sz w:val="24"/>
          <w:szCs w:val="24"/>
        </w:rPr>
        <w:t xml:space="preserve">ta será realizada dia </w:t>
      </w:r>
      <w:r w:rsidR="008C7F15">
        <w:rPr>
          <w:rFonts w:ascii="Arial" w:hAnsi="Arial" w:cs="Arial"/>
          <w:b/>
          <w:color w:val="FF0000"/>
          <w:sz w:val="24"/>
          <w:szCs w:val="24"/>
        </w:rPr>
        <w:t>2</w:t>
      </w:r>
      <w:r w:rsidR="00B5621D">
        <w:rPr>
          <w:rFonts w:ascii="Arial" w:hAnsi="Arial" w:cs="Arial"/>
          <w:b/>
          <w:color w:val="FF0000"/>
          <w:sz w:val="24"/>
          <w:szCs w:val="24"/>
        </w:rPr>
        <w:t>0</w:t>
      </w:r>
      <w:r w:rsidR="008C7F15">
        <w:rPr>
          <w:rFonts w:ascii="Arial" w:hAnsi="Arial" w:cs="Arial"/>
          <w:b/>
          <w:color w:val="FF0000"/>
          <w:sz w:val="24"/>
          <w:szCs w:val="24"/>
        </w:rPr>
        <w:t xml:space="preserve"> de </w:t>
      </w:r>
      <w:r w:rsidR="00B5621D">
        <w:rPr>
          <w:rFonts w:ascii="Arial" w:hAnsi="Arial" w:cs="Arial"/>
          <w:b/>
          <w:color w:val="FF0000"/>
          <w:sz w:val="24"/>
          <w:szCs w:val="24"/>
        </w:rPr>
        <w:t>Junho</w:t>
      </w:r>
      <w:r w:rsidR="009E0FA5" w:rsidRPr="0060705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8310E" w:rsidRPr="00607058">
        <w:rPr>
          <w:rFonts w:ascii="Arial" w:hAnsi="Arial" w:cs="Arial"/>
          <w:b/>
          <w:color w:val="FF0000"/>
          <w:sz w:val="24"/>
          <w:szCs w:val="24"/>
        </w:rPr>
        <w:t>de 201</w:t>
      </w:r>
      <w:r w:rsidR="008C7F15">
        <w:rPr>
          <w:rFonts w:ascii="Arial" w:hAnsi="Arial" w:cs="Arial"/>
          <w:b/>
          <w:color w:val="FF0000"/>
          <w:sz w:val="24"/>
          <w:szCs w:val="24"/>
        </w:rPr>
        <w:t>8</w:t>
      </w:r>
      <w:r w:rsidR="006E2F97" w:rsidRPr="00607058">
        <w:rPr>
          <w:rFonts w:ascii="Arial" w:hAnsi="Arial" w:cs="Arial"/>
          <w:b/>
          <w:color w:val="FF0000"/>
          <w:sz w:val="24"/>
          <w:szCs w:val="24"/>
        </w:rPr>
        <w:t xml:space="preserve">, entre </w:t>
      </w:r>
      <w:proofErr w:type="gramStart"/>
      <w:r w:rsidR="006E2F97" w:rsidRPr="00607058">
        <w:rPr>
          <w:rFonts w:ascii="Arial" w:hAnsi="Arial" w:cs="Arial"/>
          <w:b/>
          <w:color w:val="FF0000"/>
          <w:sz w:val="24"/>
          <w:szCs w:val="24"/>
        </w:rPr>
        <w:t>1</w:t>
      </w:r>
      <w:r w:rsidR="009E0FA5" w:rsidRPr="00607058">
        <w:rPr>
          <w:rFonts w:ascii="Arial" w:hAnsi="Arial" w:cs="Arial"/>
          <w:b/>
          <w:color w:val="FF0000"/>
          <w:sz w:val="24"/>
          <w:szCs w:val="24"/>
        </w:rPr>
        <w:t>7:00</w:t>
      </w:r>
      <w:proofErr w:type="gramEnd"/>
      <w:r w:rsidR="009E0FA5" w:rsidRPr="00607058">
        <w:rPr>
          <w:rFonts w:ascii="Arial" w:hAnsi="Arial" w:cs="Arial"/>
          <w:b/>
          <w:color w:val="FF0000"/>
          <w:sz w:val="24"/>
          <w:szCs w:val="24"/>
        </w:rPr>
        <w:t xml:space="preserve"> e 19:0</w:t>
      </w:r>
      <w:r w:rsidR="006E2F97" w:rsidRPr="00607058">
        <w:rPr>
          <w:rFonts w:ascii="Arial" w:hAnsi="Arial" w:cs="Arial"/>
          <w:b/>
          <w:color w:val="FF0000"/>
          <w:sz w:val="24"/>
          <w:szCs w:val="24"/>
        </w:rPr>
        <w:t>0 horas</w:t>
      </w:r>
      <w:r w:rsidRPr="00607058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6E2F97" w:rsidRPr="00607058">
        <w:rPr>
          <w:rFonts w:ascii="Arial" w:hAnsi="Arial" w:cs="Arial"/>
          <w:b/>
          <w:color w:val="FF0000"/>
          <w:sz w:val="24"/>
          <w:szCs w:val="24"/>
        </w:rPr>
        <w:t>n</w:t>
      </w:r>
      <w:r w:rsidR="001C677D" w:rsidRPr="00607058">
        <w:rPr>
          <w:rFonts w:ascii="Arial" w:hAnsi="Arial" w:cs="Arial"/>
          <w:b/>
          <w:color w:val="FF0000"/>
          <w:sz w:val="24"/>
          <w:szCs w:val="24"/>
        </w:rPr>
        <w:t xml:space="preserve">o Bloco </w:t>
      </w:r>
      <w:r w:rsidR="008C7F15">
        <w:rPr>
          <w:rFonts w:ascii="Arial" w:hAnsi="Arial" w:cs="Arial"/>
          <w:b/>
          <w:color w:val="FF0000"/>
          <w:sz w:val="24"/>
          <w:szCs w:val="24"/>
        </w:rPr>
        <w:t>1</w:t>
      </w:r>
      <w:r w:rsidR="001C677D" w:rsidRPr="00607058">
        <w:rPr>
          <w:rFonts w:ascii="Arial" w:hAnsi="Arial" w:cs="Arial"/>
          <w:b/>
          <w:color w:val="FF0000"/>
          <w:sz w:val="24"/>
          <w:szCs w:val="24"/>
        </w:rPr>
        <w:t xml:space="preserve">, Sala </w:t>
      </w:r>
      <w:r w:rsidR="00A40085">
        <w:rPr>
          <w:rFonts w:ascii="Arial" w:hAnsi="Arial" w:cs="Arial"/>
          <w:b/>
          <w:color w:val="FF0000"/>
          <w:sz w:val="24"/>
          <w:szCs w:val="24"/>
        </w:rPr>
        <w:t>10</w:t>
      </w:r>
      <w:r w:rsidR="008C7F15">
        <w:rPr>
          <w:rFonts w:ascii="Arial" w:hAnsi="Arial" w:cs="Arial"/>
          <w:b/>
          <w:color w:val="FF0000"/>
          <w:sz w:val="24"/>
          <w:szCs w:val="24"/>
        </w:rPr>
        <w:t>2</w:t>
      </w:r>
      <w:r w:rsidR="001C677D" w:rsidRPr="00C04B66">
        <w:rPr>
          <w:rFonts w:ascii="Arial" w:hAnsi="Arial" w:cs="Arial"/>
          <w:b/>
          <w:sz w:val="24"/>
          <w:szCs w:val="24"/>
        </w:rPr>
        <w:t xml:space="preserve">. </w:t>
      </w:r>
      <w:r w:rsidR="001C677D" w:rsidRPr="00C04B66">
        <w:rPr>
          <w:rFonts w:ascii="Arial" w:hAnsi="Arial" w:cs="Arial"/>
          <w:sz w:val="24"/>
          <w:szCs w:val="24"/>
        </w:rPr>
        <w:t>Posteriormente à prova o candidato deve agendar sua entrevista com o professor</w:t>
      </w:r>
      <w:r w:rsidR="009A00D9" w:rsidRPr="00C04B66">
        <w:rPr>
          <w:rFonts w:ascii="Arial" w:hAnsi="Arial" w:cs="Arial"/>
          <w:sz w:val="24"/>
          <w:szCs w:val="24"/>
        </w:rPr>
        <w:t>-orientador</w:t>
      </w:r>
      <w:r w:rsidR="001C677D" w:rsidRPr="00C04B66">
        <w:rPr>
          <w:rFonts w:ascii="Arial" w:hAnsi="Arial" w:cs="Arial"/>
          <w:sz w:val="24"/>
          <w:szCs w:val="24"/>
        </w:rPr>
        <w:t xml:space="preserve"> da disciplina;</w:t>
      </w:r>
    </w:p>
    <w:p w:rsidR="00D95097" w:rsidRDefault="00D95097" w:rsidP="00D95097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   § 1. Exclusivamente para a disciplina Pr</w:t>
      </w:r>
      <w:r w:rsidR="008C7F15">
        <w:rPr>
          <w:rFonts w:ascii="Arial" w:hAnsi="Arial" w:cs="Arial"/>
          <w:sz w:val="24"/>
          <w:szCs w:val="24"/>
        </w:rPr>
        <w:t>ática Integrativa</w:t>
      </w:r>
      <w:r w:rsidRPr="00C04B66">
        <w:rPr>
          <w:rFonts w:ascii="Arial" w:hAnsi="Arial" w:cs="Arial"/>
          <w:sz w:val="24"/>
          <w:szCs w:val="24"/>
        </w:rPr>
        <w:t xml:space="preserve"> do Curso </w:t>
      </w:r>
      <w:r w:rsidR="008C7F15">
        <w:rPr>
          <w:rFonts w:ascii="Arial" w:hAnsi="Arial" w:cs="Arial"/>
          <w:sz w:val="24"/>
          <w:szCs w:val="24"/>
        </w:rPr>
        <w:t>de Bacharelado em Psicologia</w:t>
      </w:r>
      <w:r w:rsidRPr="00C04B66">
        <w:rPr>
          <w:rFonts w:ascii="Arial" w:hAnsi="Arial" w:cs="Arial"/>
          <w:sz w:val="24"/>
          <w:szCs w:val="24"/>
        </w:rPr>
        <w:t>, a seleção constará apenas da entrevista</w:t>
      </w:r>
      <w:r w:rsidR="008C7F15">
        <w:rPr>
          <w:rFonts w:ascii="Arial" w:hAnsi="Arial" w:cs="Arial"/>
          <w:sz w:val="24"/>
          <w:szCs w:val="24"/>
        </w:rPr>
        <w:t>, pela professora titular da disciplina</w:t>
      </w:r>
      <w:r w:rsidRPr="00C04B66">
        <w:rPr>
          <w:rFonts w:ascii="Arial" w:hAnsi="Arial" w:cs="Arial"/>
          <w:sz w:val="24"/>
          <w:szCs w:val="24"/>
        </w:rPr>
        <w:t>.</w:t>
      </w:r>
    </w:p>
    <w:p w:rsidR="00BE0BD4" w:rsidRPr="00C04B66" w:rsidRDefault="00BE0BD4" w:rsidP="00D95097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§ 2</w:t>
      </w:r>
      <w:r w:rsidRPr="00C04B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Para as disciplinas “</w:t>
      </w:r>
      <w:r w:rsidR="008C7F15">
        <w:rPr>
          <w:rFonts w:ascii="Arial" w:hAnsi="Arial" w:cs="Arial"/>
          <w:sz w:val="24"/>
          <w:szCs w:val="24"/>
        </w:rPr>
        <w:t>Ciência e Tecnologia dos Materiais” do Curso de Bacharelado em</w:t>
      </w:r>
      <w:r>
        <w:rPr>
          <w:rFonts w:ascii="Arial" w:hAnsi="Arial" w:cs="Arial"/>
          <w:sz w:val="24"/>
          <w:szCs w:val="24"/>
        </w:rPr>
        <w:t xml:space="preserve"> Engenharia Civil, a prova ser</w:t>
      </w:r>
      <w:r w:rsidR="008C7F1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prática e acontecer</w:t>
      </w:r>
      <w:r w:rsidR="008C7F15">
        <w:rPr>
          <w:rFonts w:ascii="Arial" w:hAnsi="Arial" w:cs="Arial"/>
          <w:sz w:val="24"/>
          <w:szCs w:val="24"/>
        </w:rPr>
        <w:t xml:space="preserve">á </w:t>
      </w:r>
      <w:r>
        <w:rPr>
          <w:rFonts w:ascii="Arial" w:hAnsi="Arial" w:cs="Arial"/>
          <w:sz w:val="24"/>
          <w:szCs w:val="24"/>
        </w:rPr>
        <w:t xml:space="preserve">no mesmo dia e horário das demais, </w:t>
      </w:r>
      <w:r w:rsidR="008C7F15">
        <w:rPr>
          <w:rFonts w:ascii="Arial" w:hAnsi="Arial" w:cs="Arial"/>
          <w:sz w:val="24"/>
          <w:szCs w:val="24"/>
        </w:rPr>
        <w:t>no Laboratório de Materiais (</w:t>
      </w:r>
      <w:r w:rsidR="00430C05">
        <w:rPr>
          <w:rFonts w:ascii="Arial" w:hAnsi="Arial" w:cs="Arial"/>
          <w:sz w:val="24"/>
          <w:szCs w:val="24"/>
        </w:rPr>
        <w:t xml:space="preserve">Térreo do Bloco </w:t>
      </w:r>
      <w:proofErr w:type="gramStart"/>
      <w:r w:rsidR="00430C05">
        <w:rPr>
          <w:rFonts w:ascii="Arial" w:hAnsi="Arial" w:cs="Arial"/>
          <w:sz w:val="24"/>
          <w:szCs w:val="24"/>
        </w:rPr>
        <w:t>3</w:t>
      </w:r>
      <w:proofErr w:type="gramEnd"/>
      <w:r w:rsidR="00430C05">
        <w:rPr>
          <w:rFonts w:ascii="Arial" w:hAnsi="Arial" w:cs="Arial"/>
          <w:sz w:val="24"/>
          <w:szCs w:val="24"/>
        </w:rPr>
        <w:t>).</w:t>
      </w:r>
    </w:p>
    <w:p w:rsidR="00B012A3" w:rsidRPr="00C04B66" w:rsidRDefault="00184D5E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II</w:t>
      </w:r>
      <w:r w:rsidR="00B012A3" w:rsidRPr="00C04B66">
        <w:rPr>
          <w:rFonts w:ascii="Arial" w:hAnsi="Arial" w:cs="Arial"/>
          <w:sz w:val="24"/>
          <w:szCs w:val="24"/>
        </w:rPr>
        <w:t>. Caberá ao professor requerente da monitoria elaborar a prova, corrigir</w:t>
      </w:r>
      <w:r w:rsidR="00430C05">
        <w:rPr>
          <w:rFonts w:ascii="Arial" w:hAnsi="Arial" w:cs="Arial"/>
          <w:sz w:val="24"/>
          <w:szCs w:val="24"/>
        </w:rPr>
        <w:t>, entrevistar</w:t>
      </w:r>
      <w:r w:rsidR="00B012A3" w:rsidRPr="00C04B66">
        <w:rPr>
          <w:rFonts w:ascii="Arial" w:hAnsi="Arial" w:cs="Arial"/>
          <w:sz w:val="24"/>
          <w:szCs w:val="24"/>
        </w:rPr>
        <w:t xml:space="preserve"> e classificar os candidatos, cujo resultado será </w:t>
      </w:r>
      <w:r w:rsidR="006B5D14" w:rsidRPr="00C04B66">
        <w:rPr>
          <w:rFonts w:ascii="Arial" w:hAnsi="Arial" w:cs="Arial"/>
          <w:sz w:val="24"/>
          <w:szCs w:val="24"/>
        </w:rPr>
        <w:t>homologado e divulgado pelo NUPEX</w:t>
      </w:r>
      <w:r w:rsidR="00B012A3" w:rsidRPr="00C04B66">
        <w:rPr>
          <w:rFonts w:ascii="Arial" w:hAnsi="Arial" w:cs="Arial"/>
          <w:sz w:val="24"/>
          <w:szCs w:val="24"/>
        </w:rPr>
        <w:t>;</w:t>
      </w:r>
    </w:p>
    <w:p w:rsidR="00B012A3" w:rsidRPr="00C04B66" w:rsidRDefault="00184D5E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I</w:t>
      </w:r>
      <w:r w:rsidR="000F7E3A" w:rsidRPr="00C04B66">
        <w:rPr>
          <w:rFonts w:ascii="Arial" w:hAnsi="Arial" w:cs="Arial"/>
          <w:sz w:val="24"/>
          <w:szCs w:val="24"/>
        </w:rPr>
        <w:t>II</w:t>
      </w:r>
      <w:r w:rsidR="00B012A3" w:rsidRPr="00C04B66">
        <w:rPr>
          <w:rFonts w:ascii="Arial" w:hAnsi="Arial" w:cs="Arial"/>
          <w:sz w:val="24"/>
          <w:szCs w:val="24"/>
        </w:rPr>
        <w:t xml:space="preserve"> A prova do processo seletivo terá </w:t>
      </w:r>
      <w:r w:rsidR="00190C2F">
        <w:rPr>
          <w:rFonts w:ascii="Arial" w:hAnsi="Arial" w:cs="Arial"/>
          <w:sz w:val="24"/>
          <w:szCs w:val="24"/>
        </w:rPr>
        <w:t xml:space="preserve">a mesma estrutura das regimentais e </w:t>
      </w:r>
      <w:r w:rsidR="00B012A3" w:rsidRPr="00C04B66">
        <w:rPr>
          <w:rFonts w:ascii="Arial" w:hAnsi="Arial" w:cs="Arial"/>
          <w:sz w:val="24"/>
          <w:szCs w:val="24"/>
        </w:rPr>
        <w:t>o mesmo nível de complexidade das atividades desenvolvidas no decorrer do ensino da disciplina</w:t>
      </w:r>
      <w:r w:rsidRPr="00C04B66">
        <w:rPr>
          <w:rFonts w:ascii="Arial" w:hAnsi="Arial" w:cs="Arial"/>
          <w:sz w:val="24"/>
          <w:szCs w:val="24"/>
        </w:rPr>
        <w:t>, compreendendo todo o conteúdo</w:t>
      </w:r>
      <w:r w:rsidR="00B012A3" w:rsidRPr="00C04B66">
        <w:rPr>
          <w:rFonts w:ascii="Arial" w:hAnsi="Arial" w:cs="Arial"/>
          <w:sz w:val="24"/>
          <w:szCs w:val="24"/>
        </w:rPr>
        <w:t>.</w:t>
      </w:r>
    </w:p>
    <w:p w:rsidR="00184D5E" w:rsidRPr="00190C2F" w:rsidRDefault="000F7E3A" w:rsidP="00184D5E">
      <w:pPr>
        <w:pStyle w:val="Recuodecorpodetexto2"/>
        <w:spacing w:after="0" w:line="240" w:lineRule="auto"/>
        <w:ind w:left="227" w:hanging="227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90C2F">
        <w:rPr>
          <w:rFonts w:ascii="Arial" w:hAnsi="Arial" w:cs="Arial"/>
          <w:b/>
          <w:color w:val="FF0000"/>
          <w:sz w:val="24"/>
          <w:szCs w:val="24"/>
        </w:rPr>
        <w:t>IV</w:t>
      </w:r>
      <w:r w:rsidR="00184D5E" w:rsidRPr="00190C2F">
        <w:rPr>
          <w:rFonts w:ascii="Arial" w:hAnsi="Arial" w:cs="Arial"/>
          <w:b/>
          <w:color w:val="FF0000"/>
          <w:sz w:val="24"/>
          <w:szCs w:val="24"/>
        </w:rPr>
        <w:t xml:space="preserve">. As entrevistas ocorrerão nos dias </w:t>
      </w:r>
      <w:r w:rsidR="00430C05">
        <w:rPr>
          <w:rFonts w:ascii="Arial" w:hAnsi="Arial" w:cs="Arial"/>
          <w:b/>
          <w:color w:val="FF0000"/>
          <w:sz w:val="24"/>
          <w:szCs w:val="24"/>
        </w:rPr>
        <w:t>2</w:t>
      </w:r>
      <w:r w:rsidR="00504AA8">
        <w:rPr>
          <w:rFonts w:ascii="Arial" w:hAnsi="Arial" w:cs="Arial"/>
          <w:b/>
          <w:color w:val="FF0000"/>
          <w:sz w:val="24"/>
          <w:szCs w:val="24"/>
        </w:rPr>
        <w:t>1 e 22 de junho</w:t>
      </w:r>
      <w:r w:rsidR="00430C05">
        <w:rPr>
          <w:rFonts w:ascii="Arial" w:hAnsi="Arial" w:cs="Arial"/>
          <w:b/>
          <w:color w:val="FF0000"/>
          <w:sz w:val="24"/>
          <w:szCs w:val="24"/>
        </w:rPr>
        <w:t xml:space="preserve"> de 2018</w:t>
      </w:r>
      <w:r w:rsidR="00184D5E" w:rsidRPr="00190C2F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B012A3" w:rsidRPr="00C04B66" w:rsidRDefault="00B012A3" w:rsidP="00D84F4E">
      <w:pPr>
        <w:spacing w:line="240" w:lineRule="auto"/>
        <w:ind w:firstLine="0"/>
        <w:rPr>
          <w:rFonts w:ascii="Arial" w:eastAsia="Calibri" w:hAnsi="Arial" w:cs="Arial"/>
          <w:sz w:val="24"/>
          <w:szCs w:val="24"/>
        </w:rPr>
      </w:pPr>
    </w:p>
    <w:p w:rsidR="00B012A3" w:rsidRPr="00C04B66" w:rsidRDefault="00710E8E" w:rsidP="00D84F4E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</w:rPr>
      </w:pPr>
      <w:r w:rsidRPr="00C04B66">
        <w:rPr>
          <w:rFonts w:ascii="Arial" w:eastAsia="Calibri" w:hAnsi="Arial" w:cs="Arial"/>
          <w:b/>
          <w:sz w:val="24"/>
          <w:szCs w:val="24"/>
        </w:rPr>
        <w:t>9</w:t>
      </w:r>
      <w:r w:rsidR="00B012A3" w:rsidRPr="00C04B66">
        <w:rPr>
          <w:rFonts w:ascii="Arial" w:eastAsia="Calibri" w:hAnsi="Arial" w:cs="Arial"/>
          <w:b/>
          <w:sz w:val="24"/>
          <w:szCs w:val="24"/>
        </w:rPr>
        <w:t>. DA CLASSIFICAÇÃO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I. Para efeito de classificação, será considerada satisfatória a obtençã</w:t>
      </w:r>
      <w:r w:rsidR="00804D2C" w:rsidRPr="00C04B66">
        <w:rPr>
          <w:rFonts w:ascii="Arial" w:hAnsi="Arial" w:cs="Arial"/>
          <w:sz w:val="24"/>
          <w:szCs w:val="24"/>
        </w:rPr>
        <w:t>o de média igual ou superior a</w:t>
      </w:r>
      <w:r w:rsidR="00804D2C" w:rsidRPr="00C04B66">
        <w:rPr>
          <w:rFonts w:ascii="Arial" w:hAnsi="Arial" w:cs="Arial"/>
          <w:b/>
          <w:sz w:val="24"/>
          <w:szCs w:val="24"/>
        </w:rPr>
        <w:t xml:space="preserve"> 8,0 (oito</w:t>
      </w:r>
      <w:r w:rsidRPr="00C04B66">
        <w:rPr>
          <w:rFonts w:ascii="Arial" w:hAnsi="Arial" w:cs="Arial"/>
          <w:b/>
          <w:sz w:val="24"/>
          <w:szCs w:val="24"/>
        </w:rPr>
        <w:t>) no processo seletivo</w:t>
      </w:r>
      <w:r w:rsidRPr="00C04B66">
        <w:rPr>
          <w:rFonts w:ascii="Arial" w:hAnsi="Arial" w:cs="Arial"/>
          <w:sz w:val="24"/>
          <w:szCs w:val="24"/>
        </w:rPr>
        <w:t>;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II. Em caso de empate, será aprovado o aluno com maior nota na disciplina em que pleiteia a monitoria, e caso persista o empate, ficará a decisão a cargo do professor da disciplina, que poderá </w:t>
      </w:r>
      <w:r w:rsidR="00D84F4E" w:rsidRPr="00C04B66">
        <w:rPr>
          <w:rFonts w:ascii="Arial" w:hAnsi="Arial" w:cs="Arial"/>
          <w:sz w:val="24"/>
          <w:szCs w:val="24"/>
        </w:rPr>
        <w:t>recorrer a uma nova entrevista.</w:t>
      </w:r>
    </w:p>
    <w:p w:rsidR="007622C3" w:rsidRPr="00C04B66" w:rsidRDefault="007622C3" w:rsidP="00D84F4E">
      <w:pPr>
        <w:pStyle w:val="Recuodecorpodetexto2"/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</w:rPr>
      </w:pPr>
    </w:p>
    <w:p w:rsidR="00B012A3" w:rsidRPr="00C04B66" w:rsidRDefault="00710E8E" w:rsidP="00D84F4E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</w:rPr>
      </w:pPr>
      <w:r w:rsidRPr="00C04B66">
        <w:rPr>
          <w:rFonts w:ascii="Arial" w:eastAsia="Calibri" w:hAnsi="Arial" w:cs="Arial"/>
          <w:b/>
          <w:sz w:val="24"/>
          <w:szCs w:val="24"/>
        </w:rPr>
        <w:t>10</w:t>
      </w:r>
      <w:r w:rsidR="00B012A3" w:rsidRPr="00C04B66">
        <w:rPr>
          <w:rFonts w:ascii="Arial" w:eastAsia="Calibri" w:hAnsi="Arial" w:cs="Arial"/>
          <w:b/>
          <w:sz w:val="24"/>
          <w:szCs w:val="24"/>
        </w:rPr>
        <w:t>. DA HOMOLOGAÇÃO DA SELEÇÃO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b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I. A relação dos discentes selecionados será encaminhada para a Coordenadoria de Pesquisa (COPE) do </w:t>
      </w:r>
      <w:r w:rsidR="00C77982" w:rsidRPr="00C04B66">
        <w:rPr>
          <w:rFonts w:ascii="Arial" w:hAnsi="Arial" w:cs="Arial"/>
          <w:sz w:val="24"/>
          <w:szCs w:val="24"/>
        </w:rPr>
        <w:t>Núcleo Gestor de Pesquisa e Extensão</w:t>
      </w:r>
      <w:r w:rsidRPr="00C04B66">
        <w:rPr>
          <w:rFonts w:ascii="Arial" w:hAnsi="Arial" w:cs="Arial"/>
          <w:sz w:val="24"/>
          <w:szCs w:val="24"/>
        </w:rPr>
        <w:t xml:space="preserve"> (NUPEX), responsável pela homologação e publicação do resultado, a ocor</w:t>
      </w:r>
      <w:r w:rsidR="00E965AD" w:rsidRPr="00C04B66">
        <w:rPr>
          <w:rFonts w:ascii="Arial" w:hAnsi="Arial" w:cs="Arial"/>
          <w:sz w:val="24"/>
          <w:szCs w:val="24"/>
        </w:rPr>
        <w:t xml:space="preserve">rer no dia </w:t>
      </w:r>
      <w:r w:rsidR="00430C05">
        <w:rPr>
          <w:rFonts w:ascii="Arial" w:hAnsi="Arial" w:cs="Arial"/>
          <w:b/>
          <w:color w:val="FF0000"/>
          <w:sz w:val="24"/>
          <w:szCs w:val="24"/>
        </w:rPr>
        <w:t xml:space="preserve">27 de </w:t>
      </w:r>
      <w:r w:rsidR="00B32016">
        <w:rPr>
          <w:rFonts w:ascii="Arial" w:hAnsi="Arial" w:cs="Arial"/>
          <w:b/>
          <w:color w:val="FF0000"/>
          <w:sz w:val="24"/>
          <w:szCs w:val="24"/>
        </w:rPr>
        <w:t>Junho</w:t>
      </w:r>
      <w:r w:rsidR="00430C05">
        <w:rPr>
          <w:rFonts w:ascii="Arial" w:hAnsi="Arial" w:cs="Arial"/>
          <w:b/>
          <w:color w:val="FF0000"/>
          <w:sz w:val="24"/>
          <w:szCs w:val="24"/>
        </w:rPr>
        <w:t xml:space="preserve"> de 2018</w:t>
      </w:r>
      <w:r w:rsidR="00573286">
        <w:rPr>
          <w:rFonts w:ascii="Arial" w:hAnsi="Arial" w:cs="Arial"/>
          <w:b/>
          <w:color w:val="FF0000"/>
          <w:sz w:val="24"/>
          <w:szCs w:val="24"/>
        </w:rPr>
        <w:t xml:space="preserve"> (Site</w:t>
      </w:r>
      <w:r w:rsidR="00B32016">
        <w:rPr>
          <w:rFonts w:ascii="Arial" w:hAnsi="Arial" w:cs="Arial"/>
          <w:b/>
          <w:color w:val="FF0000"/>
          <w:sz w:val="24"/>
          <w:szCs w:val="24"/>
        </w:rPr>
        <w:t>/</w:t>
      </w:r>
      <w:r w:rsidR="00573286">
        <w:rPr>
          <w:rFonts w:ascii="Arial" w:hAnsi="Arial" w:cs="Arial"/>
          <w:b/>
          <w:color w:val="FF0000"/>
          <w:sz w:val="24"/>
          <w:szCs w:val="24"/>
        </w:rPr>
        <w:t>quadro de avisos do NUPEX)</w:t>
      </w:r>
      <w:r w:rsidR="008A6873" w:rsidRPr="00190C2F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B46559" w:rsidRPr="00C04B66" w:rsidRDefault="00B46559" w:rsidP="00D84F4E">
      <w:pPr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:rsidR="00B46559" w:rsidRPr="00C04B66" w:rsidRDefault="00B46559" w:rsidP="00D84F4E">
      <w:pPr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04B66">
        <w:rPr>
          <w:rFonts w:ascii="Arial" w:hAnsi="Arial" w:cs="Arial"/>
          <w:b/>
          <w:sz w:val="24"/>
          <w:szCs w:val="24"/>
        </w:rPr>
        <w:t xml:space="preserve">11. DA </w:t>
      </w:r>
      <w:r w:rsidR="004B7316" w:rsidRPr="00C04B66">
        <w:rPr>
          <w:rFonts w:ascii="Arial" w:hAnsi="Arial" w:cs="Arial"/>
          <w:b/>
          <w:sz w:val="24"/>
          <w:szCs w:val="24"/>
        </w:rPr>
        <w:t>FORMALIZAÇÃO DO ATO DE DESIGNAÇÃO DO MONITOR</w:t>
      </w:r>
    </w:p>
    <w:p w:rsidR="00B46559" w:rsidRPr="00C04B66" w:rsidRDefault="00B46559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I. </w:t>
      </w:r>
      <w:r w:rsidR="004B7316" w:rsidRPr="00C04B66">
        <w:rPr>
          <w:rFonts w:ascii="Arial" w:hAnsi="Arial" w:cs="Arial"/>
          <w:sz w:val="24"/>
          <w:szCs w:val="24"/>
        </w:rPr>
        <w:t>A formalização do ato de designação</w:t>
      </w:r>
      <w:r w:rsidR="00C42416" w:rsidRPr="00C04B66">
        <w:rPr>
          <w:rFonts w:ascii="Arial" w:hAnsi="Arial" w:cs="Arial"/>
          <w:sz w:val="24"/>
          <w:szCs w:val="24"/>
        </w:rPr>
        <w:t xml:space="preserve"> do monitor </w:t>
      </w:r>
      <w:r w:rsidR="004B7316" w:rsidRPr="00C04B66">
        <w:rPr>
          <w:rFonts w:ascii="Arial" w:hAnsi="Arial" w:cs="Arial"/>
          <w:sz w:val="24"/>
          <w:szCs w:val="24"/>
        </w:rPr>
        <w:t xml:space="preserve">se fará mediante assinatura dos </w:t>
      </w:r>
      <w:r w:rsidR="004B7316" w:rsidRPr="00C04B66">
        <w:rPr>
          <w:rFonts w:ascii="Arial" w:hAnsi="Arial" w:cs="Arial"/>
          <w:b/>
          <w:sz w:val="24"/>
          <w:szCs w:val="24"/>
        </w:rPr>
        <w:t>Termos de C</w:t>
      </w:r>
      <w:r w:rsidR="00130909" w:rsidRPr="00C04B66">
        <w:rPr>
          <w:rFonts w:ascii="Arial" w:hAnsi="Arial" w:cs="Arial"/>
          <w:b/>
          <w:sz w:val="24"/>
          <w:szCs w:val="24"/>
        </w:rPr>
        <w:t xml:space="preserve">ompromisso </w:t>
      </w:r>
      <w:r w:rsidR="004B7316" w:rsidRPr="00C04B66">
        <w:rPr>
          <w:rFonts w:ascii="Arial" w:hAnsi="Arial" w:cs="Arial"/>
          <w:b/>
          <w:sz w:val="24"/>
          <w:szCs w:val="24"/>
        </w:rPr>
        <w:t>de Monitoria</w:t>
      </w:r>
      <w:r w:rsidR="004B7316" w:rsidRPr="00C04B66">
        <w:rPr>
          <w:rFonts w:ascii="Arial" w:hAnsi="Arial" w:cs="Arial"/>
          <w:sz w:val="24"/>
          <w:szCs w:val="24"/>
        </w:rPr>
        <w:t xml:space="preserve"> </w:t>
      </w:r>
      <w:r w:rsidR="00130909" w:rsidRPr="00C04B66">
        <w:rPr>
          <w:rFonts w:ascii="Arial" w:hAnsi="Arial" w:cs="Arial"/>
          <w:sz w:val="24"/>
          <w:szCs w:val="24"/>
        </w:rPr>
        <w:t>pelos monitores e professores-orientadores</w:t>
      </w:r>
      <w:r w:rsidR="004B7316" w:rsidRPr="00C04B66">
        <w:rPr>
          <w:rFonts w:ascii="Arial" w:hAnsi="Arial" w:cs="Arial"/>
          <w:sz w:val="24"/>
          <w:szCs w:val="24"/>
        </w:rPr>
        <w:t xml:space="preserve">, a ocorrer </w:t>
      </w:r>
      <w:r w:rsidR="004F0A34" w:rsidRPr="00C04B66">
        <w:rPr>
          <w:rFonts w:ascii="Arial" w:hAnsi="Arial" w:cs="Arial"/>
          <w:sz w:val="24"/>
          <w:szCs w:val="24"/>
        </w:rPr>
        <w:t xml:space="preserve">às </w:t>
      </w:r>
      <w:proofErr w:type="gramStart"/>
      <w:r w:rsidR="004F0A34" w:rsidRPr="00C04B66">
        <w:rPr>
          <w:rFonts w:ascii="Arial" w:hAnsi="Arial" w:cs="Arial"/>
          <w:b/>
          <w:sz w:val="24"/>
          <w:szCs w:val="24"/>
        </w:rPr>
        <w:t>18:00</w:t>
      </w:r>
      <w:proofErr w:type="gramEnd"/>
      <w:r w:rsidR="004F0A34" w:rsidRPr="00C04B66">
        <w:rPr>
          <w:rFonts w:ascii="Arial" w:hAnsi="Arial" w:cs="Arial"/>
          <w:b/>
          <w:sz w:val="24"/>
          <w:szCs w:val="24"/>
        </w:rPr>
        <w:t xml:space="preserve"> horas d</w:t>
      </w:r>
      <w:r w:rsidR="00130909" w:rsidRPr="00C04B66">
        <w:rPr>
          <w:rFonts w:ascii="Arial" w:hAnsi="Arial" w:cs="Arial"/>
          <w:b/>
          <w:sz w:val="24"/>
          <w:szCs w:val="24"/>
        </w:rPr>
        <w:t>o di</w:t>
      </w:r>
      <w:r w:rsidR="00C435C0" w:rsidRPr="00C04B66">
        <w:rPr>
          <w:rFonts w:ascii="Arial" w:hAnsi="Arial" w:cs="Arial"/>
          <w:b/>
          <w:sz w:val="24"/>
          <w:szCs w:val="24"/>
        </w:rPr>
        <w:t xml:space="preserve">a </w:t>
      </w:r>
      <w:r w:rsidR="00B32016">
        <w:rPr>
          <w:rFonts w:ascii="Arial" w:hAnsi="Arial" w:cs="Arial"/>
          <w:b/>
          <w:color w:val="FF0000"/>
          <w:sz w:val="24"/>
          <w:szCs w:val="24"/>
        </w:rPr>
        <w:t>0</w:t>
      </w:r>
      <w:r w:rsidR="00430C05">
        <w:rPr>
          <w:rFonts w:ascii="Arial" w:hAnsi="Arial" w:cs="Arial"/>
          <w:b/>
          <w:color w:val="FF0000"/>
          <w:sz w:val="24"/>
          <w:szCs w:val="24"/>
        </w:rPr>
        <w:t>8</w:t>
      </w:r>
      <w:r w:rsidR="00C435C0" w:rsidRPr="00190C2F">
        <w:rPr>
          <w:rFonts w:ascii="Arial" w:hAnsi="Arial" w:cs="Arial"/>
          <w:b/>
          <w:color w:val="FF0000"/>
          <w:sz w:val="24"/>
          <w:szCs w:val="24"/>
        </w:rPr>
        <w:t xml:space="preserve"> de </w:t>
      </w:r>
      <w:r w:rsidR="00B32016">
        <w:rPr>
          <w:rFonts w:ascii="Arial" w:hAnsi="Arial" w:cs="Arial"/>
          <w:b/>
          <w:color w:val="FF0000"/>
          <w:sz w:val="24"/>
          <w:szCs w:val="24"/>
        </w:rPr>
        <w:t>Agosto</w:t>
      </w:r>
      <w:r w:rsidR="008A6873" w:rsidRPr="00190C2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435C0" w:rsidRPr="00190C2F">
        <w:rPr>
          <w:rFonts w:ascii="Arial" w:hAnsi="Arial" w:cs="Arial"/>
          <w:b/>
          <w:color w:val="FF0000"/>
          <w:sz w:val="24"/>
          <w:szCs w:val="24"/>
        </w:rPr>
        <w:t>de 201</w:t>
      </w:r>
      <w:r w:rsidR="00430C05">
        <w:rPr>
          <w:rFonts w:ascii="Arial" w:hAnsi="Arial" w:cs="Arial"/>
          <w:b/>
          <w:color w:val="FF0000"/>
          <w:sz w:val="24"/>
          <w:szCs w:val="24"/>
        </w:rPr>
        <w:t>8</w:t>
      </w:r>
      <w:r w:rsidR="00C435C0" w:rsidRPr="00C04B66">
        <w:rPr>
          <w:rFonts w:ascii="Arial" w:hAnsi="Arial" w:cs="Arial"/>
          <w:b/>
          <w:sz w:val="24"/>
          <w:szCs w:val="24"/>
        </w:rPr>
        <w:t xml:space="preserve">, </w:t>
      </w:r>
      <w:r w:rsidR="00C435C0" w:rsidRPr="00573DBE">
        <w:rPr>
          <w:rFonts w:ascii="Arial" w:hAnsi="Arial" w:cs="Arial"/>
          <w:b/>
          <w:color w:val="FF0000"/>
          <w:sz w:val="24"/>
          <w:szCs w:val="24"/>
        </w:rPr>
        <w:t>no</w:t>
      </w:r>
      <w:r w:rsidR="00B32016">
        <w:rPr>
          <w:rFonts w:ascii="Arial" w:hAnsi="Arial" w:cs="Arial"/>
          <w:b/>
          <w:color w:val="FF0000"/>
          <w:sz w:val="24"/>
          <w:szCs w:val="24"/>
        </w:rPr>
        <w:t xml:space="preserve"> Bloco 1, sala 102</w:t>
      </w:r>
      <w:r w:rsidR="00C435C0" w:rsidRPr="00573DBE">
        <w:rPr>
          <w:rFonts w:ascii="Arial" w:hAnsi="Arial" w:cs="Arial"/>
          <w:color w:val="FF0000"/>
          <w:sz w:val="24"/>
          <w:szCs w:val="24"/>
        </w:rPr>
        <w:t>,</w:t>
      </w:r>
      <w:r w:rsidR="00C435C0" w:rsidRPr="00C04B66">
        <w:rPr>
          <w:rFonts w:ascii="Arial" w:hAnsi="Arial" w:cs="Arial"/>
          <w:sz w:val="24"/>
          <w:szCs w:val="24"/>
        </w:rPr>
        <w:t xml:space="preserve"> em reunião geral de monitores e professores-orientadores.</w:t>
      </w:r>
    </w:p>
    <w:p w:rsidR="00B012A3" w:rsidRPr="00C04B66" w:rsidRDefault="00B012A3" w:rsidP="00D84F4E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B012A3" w:rsidRPr="00C04B66" w:rsidRDefault="00B012A3" w:rsidP="00D84F4E">
      <w:pPr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C04B66">
        <w:rPr>
          <w:rFonts w:ascii="Arial" w:hAnsi="Arial" w:cs="Arial"/>
          <w:b/>
          <w:sz w:val="24"/>
          <w:szCs w:val="24"/>
        </w:rPr>
        <w:t>1</w:t>
      </w:r>
      <w:r w:rsidR="00130909" w:rsidRPr="00C04B66">
        <w:rPr>
          <w:rFonts w:ascii="Arial" w:hAnsi="Arial" w:cs="Arial"/>
          <w:b/>
          <w:sz w:val="24"/>
          <w:szCs w:val="24"/>
        </w:rPr>
        <w:t>2</w:t>
      </w:r>
      <w:r w:rsidRPr="00C04B66">
        <w:rPr>
          <w:rFonts w:ascii="Arial" w:hAnsi="Arial" w:cs="Arial"/>
          <w:b/>
          <w:sz w:val="24"/>
          <w:szCs w:val="24"/>
        </w:rPr>
        <w:t>. DOS DIREITOS E DEVERES DO MONITOR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I. A função d</w:t>
      </w:r>
      <w:r w:rsidR="005032C7" w:rsidRPr="00C04B66">
        <w:rPr>
          <w:rFonts w:ascii="Arial" w:hAnsi="Arial" w:cs="Arial"/>
          <w:sz w:val="24"/>
          <w:szCs w:val="24"/>
        </w:rPr>
        <w:t xml:space="preserve">o monitor </w:t>
      </w:r>
      <w:r w:rsidR="00631742" w:rsidRPr="00C04B66">
        <w:rPr>
          <w:rFonts w:ascii="Arial" w:hAnsi="Arial" w:cs="Arial"/>
          <w:sz w:val="24"/>
          <w:szCs w:val="24"/>
        </w:rPr>
        <w:t xml:space="preserve">de ensino </w:t>
      </w:r>
      <w:r w:rsidR="005032C7" w:rsidRPr="00C04B66">
        <w:rPr>
          <w:rFonts w:ascii="Arial" w:hAnsi="Arial" w:cs="Arial"/>
          <w:sz w:val="24"/>
          <w:szCs w:val="24"/>
        </w:rPr>
        <w:t>não constituirá cargo</w:t>
      </w:r>
      <w:r w:rsidRPr="00C04B66">
        <w:rPr>
          <w:rFonts w:ascii="Arial" w:hAnsi="Arial" w:cs="Arial"/>
          <w:sz w:val="24"/>
          <w:szCs w:val="24"/>
        </w:rPr>
        <w:t xml:space="preserve"> e não gerará vínculo empregatício de qualquer natureza com a mantenedora da FAMAZ;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II. O monitor deverá cumprir, integralmente, o plano de </w:t>
      </w:r>
      <w:r w:rsidR="00F83819">
        <w:rPr>
          <w:rFonts w:ascii="Arial" w:hAnsi="Arial" w:cs="Arial"/>
          <w:sz w:val="24"/>
          <w:szCs w:val="24"/>
        </w:rPr>
        <w:t>atividades</w:t>
      </w:r>
      <w:r w:rsidRPr="00C04B66">
        <w:rPr>
          <w:rFonts w:ascii="Arial" w:hAnsi="Arial" w:cs="Arial"/>
          <w:sz w:val="24"/>
          <w:szCs w:val="24"/>
        </w:rPr>
        <w:t xml:space="preserve">, bem como, o horário de </w:t>
      </w:r>
      <w:r w:rsidR="00F83819">
        <w:rPr>
          <w:rFonts w:ascii="Arial" w:hAnsi="Arial" w:cs="Arial"/>
          <w:sz w:val="24"/>
          <w:szCs w:val="24"/>
        </w:rPr>
        <w:t>atuação</w:t>
      </w:r>
      <w:r w:rsidRPr="00C04B66">
        <w:rPr>
          <w:rFonts w:ascii="Arial" w:hAnsi="Arial" w:cs="Arial"/>
          <w:sz w:val="24"/>
          <w:szCs w:val="24"/>
        </w:rPr>
        <w:t xml:space="preserve"> estabelecido, não podendo exceder a 20 (vinte) horas semanais;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III. As atividades programadas para o monitor não poderão estar sobrepostas ao seu horário de aula do semestre em que esteja matriculado;</w:t>
      </w:r>
    </w:p>
    <w:p w:rsidR="00B34B69" w:rsidRPr="00C04B66" w:rsidRDefault="00B34B69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IV. O monitor usará obrigatoriamente o colete de monitoria fornecido pelo NUPEX em todas as atividades relativas </w:t>
      </w:r>
      <w:proofErr w:type="gramStart"/>
      <w:r w:rsidRPr="00C04B66">
        <w:rPr>
          <w:rFonts w:ascii="Arial" w:hAnsi="Arial" w:cs="Arial"/>
          <w:sz w:val="24"/>
          <w:szCs w:val="24"/>
        </w:rPr>
        <w:t>a</w:t>
      </w:r>
      <w:proofErr w:type="gramEnd"/>
      <w:r w:rsidRPr="00C04B66">
        <w:rPr>
          <w:rFonts w:ascii="Arial" w:hAnsi="Arial" w:cs="Arial"/>
          <w:sz w:val="24"/>
          <w:szCs w:val="24"/>
        </w:rPr>
        <w:t xml:space="preserve"> sua atribuição de monitor, tanto em atividades internas quanto externas;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V. O monitor deverá cumprir e fazer cumprir em sua área de ação as normas estabelecidas e as orientações do(s) professore(s) da disciplina e/ou responsável pelo laboratório;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V</w:t>
      </w:r>
      <w:r w:rsidR="00B34B69" w:rsidRPr="00C04B66">
        <w:rPr>
          <w:rFonts w:ascii="Arial" w:hAnsi="Arial" w:cs="Arial"/>
          <w:sz w:val="24"/>
          <w:szCs w:val="24"/>
        </w:rPr>
        <w:t>I</w:t>
      </w:r>
      <w:r w:rsidRPr="00C04B66">
        <w:rPr>
          <w:rFonts w:ascii="Arial" w:hAnsi="Arial" w:cs="Arial"/>
          <w:sz w:val="24"/>
          <w:szCs w:val="24"/>
        </w:rPr>
        <w:t>. O monitor deverá ser avaliado, semestralmente, pelo professor responsável da disciplina;</w:t>
      </w:r>
    </w:p>
    <w:p w:rsidR="00330009" w:rsidRPr="00C04B66" w:rsidRDefault="00330009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lastRenderedPageBreak/>
        <w:t xml:space="preserve">VII. O monitor deverá entregar no NUPEX o registro diário de atividades mensais, devidamente preenchido e assinado pelo aluno e pelo docente-orientador, até o </w:t>
      </w:r>
      <w:r w:rsidR="00DE6223" w:rsidRPr="00C04B66">
        <w:rPr>
          <w:rFonts w:ascii="Arial" w:hAnsi="Arial" w:cs="Arial"/>
          <w:sz w:val="24"/>
          <w:szCs w:val="24"/>
        </w:rPr>
        <w:t>dia 25 de cada mês</w:t>
      </w:r>
      <w:r w:rsidRPr="00C04B66">
        <w:rPr>
          <w:rFonts w:ascii="Arial" w:hAnsi="Arial" w:cs="Arial"/>
          <w:sz w:val="24"/>
          <w:szCs w:val="24"/>
        </w:rPr>
        <w:t>;</w:t>
      </w:r>
    </w:p>
    <w:p w:rsidR="00B012A3" w:rsidRPr="00C04B66" w:rsidRDefault="000857D6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VIII</w:t>
      </w:r>
      <w:r w:rsidR="00B012A3" w:rsidRPr="00C04B66">
        <w:rPr>
          <w:rFonts w:ascii="Arial" w:hAnsi="Arial" w:cs="Arial"/>
          <w:sz w:val="24"/>
          <w:szCs w:val="24"/>
        </w:rPr>
        <w:t>. O tempo de duração do contrato de monitor será de</w:t>
      </w:r>
      <w:r w:rsidR="00190C2F">
        <w:rPr>
          <w:rFonts w:ascii="Arial" w:hAnsi="Arial" w:cs="Arial"/>
          <w:sz w:val="24"/>
          <w:szCs w:val="24"/>
        </w:rPr>
        <w:t xml:space="preserve"> um semestre</w:t>
      </w:r>
      <w:r w:rsidR="00B012A3" w:rsidRPr="00C04B66">
        <w:rPr>
          <w:rFonts w:ascii="Arial" w:hAnsi="Arial" w:cs="Arial"/>
          <w:sz w:val="24"/>
          <w:szCs w:val="24"/>
        </w:rPr>
        <w:t xml:space="preserve">, podendo o monitor concorrer a um segundo período uma única vez em uma mesma disciplina, sendo que ao término desse período, o monitor receberá certificado de exercício de monitoria, expedido pela Coordenadoria de </w:t>
      </w:r>
      <w:r w:rsidR="00B32016">
        <w:rPr>
          <w:rFonts w:ascii="Arial" w:hAnsi="Arial" w:cs="Arial"/>
          <w:sz w:val="24"/>
          <w:szCs w:val="24"/>
        </w:rPr>
        <w:t>Ensino</w:t>
      </w:r>
      <w:r w:rsidR="00B012A3" w:rsidRPr="00C04B66">
        <w:rPr>
          <w:rFonts w:ascii="Arial" w:hAnsi="Arial" w:cs="Arial"/>
          <w:sz w:val="24"/>
          <w:szCs w:val="24"/>
        </w:rPr>
        <w:t xml:space="preserve"> (CO</w:t>
      </w:r>
      <w:r w:rsidR="00B32016">
        <w:rPr>
          <w:rFonts w:ascii="Arial" w:hAnsi="Arial" w:cs="Arial"/>
          <w:sz w:val="24"/>
          <w:szCs w:val="24"/>
        </w:rPr>
        <w:t>EN</w:t>
      </w:r>
      <w:r w:rsidR="00B012A3" w:rsidRPr="00C04B66">
        <w:rPr>
          <w:rFonts w:ascii="Arial" w:hAnsi="Arial" w:cs="Arial"/>
          <w:sz w:val="24"/>
          <w:szCs w:val="24"/>
        </w:rPr>
        <w:t xml:space="preserve">) do </w:t>
      </w:r>
      <w:r w:rsidR="00C77982" w:rsidRPr="00C04B66">
        <w:rPr>
          <w:rFonts w:ascii="Arial" w:hAnsi="Arial" w:cs="Arial"/>
          <w:sz w:val="24"/>
          <w:szCs w:val="24"/>
        </w:rPr>
        <w:t>Núcleo Gestor de Pesquisa e Extensão</w:t>
      </w:r>
      <w:r w:rsidR="00B012A3" w:rsidRPr="00C04B66">
        <w:rPr>
          <w:rFonts w:ascii="Arial" w:hAnsi="Arial" w:cs="Arial"/>
          <w:sz w:val="24"/>
          <w:szCs w:val="24"/>
        </w:rPr>
        <w:t xml:space="preserve"> (NUPEX), da FAMAZ.</w:t>
      </w:r>
    </w:p>
    <w:p w:rsidR="004B7316" w:rsidRPr="00C04B66" w:rsidRDefault="004B7316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</w:p>
    <w:p w:rsidR="00B012A3" w:rsidRPr="00C04B66" w:rsidRDefault="00B012A3" w:rsidP="00D84F4E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04B66">
        <w:rPr>
          <w:rFonts w:ascii="Arial" w:hAnsi="Arial" w:cs="Arial"/>
          <w:b/>
          <w:sz w:val="24"/>
          <w:szCs w:val="24"/>
        </w:rPr>
        <w:t>1</w:t>
      </w:r>
      <w:r w:rsidR="004F0A34" w:rsidRPr="00C04B66">
        <w:rPr>
          <w:rFonts w:ascii="Arial" w:hAnsi="Arial" w:cs="Arial"/>
          <w:b/>
          <w:sz w:val="24"/>
          <w:szCs w:val="24"/>
        </w:rPr>
        <w:t>3</w:t>
      </w:r>
      <w:r w:rsidRPr="00C04B66">
        <w:rPr>
          <w:rFonts w:ascii="Arial" w:hAnsi="Arial" w:cs="Arial"/>
          <w:b/>
          <w:sz w:val="24"/>
          <w:szCs w:val="24"/>
        </w:rPr>
        <w:t>. SÃO ATRIBUIÇÕES DO MONITOR: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I. Auxiliar o professor da disciplina na realização de trabalhos teóricos, práticos e experimentais;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II. Colaborar com o docente no desempenho de tarefas didáticas, tais como: preparação de aulas práticas, aplicação de exercícios, trabalhos </w:t>
      </w:r>
      <w:r w:rsidR="00B32016">
        <w:rPr>
          <w:rFonts w:ascii="Arial" w:hAnsi="Arial" w:cs="Arial"/>
          <w:sz w:val="24"/>
          <w:szCs w:val="24"/>
        </w:rPr>
        <w:t>acadêmicos</w:t>
      </w:r>
      <w:r w:rsidRPr="00C04B66">
        <w:rPr>
          <w:rFonts w:ascii="Arial" w:hAnsi="Arial" w:cs="Arial"/>
          <w:sz w:val="24"/>
          <w:szCs w:val="24"/>
        </w:rPr>
        <w:t xml:space="preserve"> e outros de natureza similar;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III. Cooperar no atendimento e orientação aos alunos, visando sua adaptação e maior integração na FAMAZ;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IV. </w:t>
      </w:r>
      <w:r w:rsidR="00E90BB8">
        <w:rPr>
          <w:rFonts w:ascii="Arial" w:hAnsi="Arial" w:cs="Arial"/>
          <w:sz w:val="24"/>
          <w:szCs w:val="24"/>
        </w:rPr>
        <w:t>Proporcionar aulas de revisão teóricas e práticas, quando solicitado pela turma ou alunos;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V. Cumprir o plano de </w:t>
      </w:r>
      <w:r w:rsidR="00F83819">
        <w:rPr>
          <w:rFonts w:ascii="Arial" w:hAnsi="Arial" w:cs="Arial"/>
          <w:sz w:val="24"/>
          <w:szCs w:val="24"/>
        </w:rPr>
        <w:t>atividade</w:t>
      </w:r>
      <w:r w:rsidR="00B40BCC">
        <w:rPr>
          <w:rFonts w:ascii="Arial" w:hAnsi="Arial" w:cs="Arial"/>
          <w:sz w:val="24"/>
          <w:szCs w:val="24"/>
        </w:rPr>
        <w:t>s</w:t>
      </w:r>
      <w:r w:rsidRPr="00C04B66">
        <w:rPr>
          <w:rFonts w:ascii="Arial" w:hAnsi="Arial" w:cs="Arial"/>
          <w:sz w:val="24"/>
          <w:szCs w:val="24"/>
        </w:rPr>
        <w:t xml:space="preserve"> e os horários divulgados;</w:t>
      </w:r>
    </w:p>
    <w:p w:rsidR="003D4A3C" w:rsidRPr="00C04B66" w:rsidRDefault="003D4A3C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VI</w:t>
      </w:r>
      <w:r w:rsidR="00F650AB" w:rsidRPr="00C04B66">
        <w:rPr>
          <w:rFonts w:ascii="Arial" w:hAnsi="Arial" w:cs="Arial"/>
          <w:sz w:val="24"/>
          <w:szCs w:val="24"/>
        </w:rPr>
        <w:t>.</w:t>
      </w:r>
      <w:r w:rsidRPr="00C04B66">
        <w:rPr>
          <w:rFonts w:ascii="Arial" w:hAnsi="Arial" w:cs="Arial"/>
          <w:sz w:val="24"/>
          <w:szCs w:val="24"/>
        </w:rPr>
        <w:t xml:space="preserve"> Apresentar seminário na Semana </w:t>
      </w:r>
      <w:r w:rsidR="005032C7" w:rsidRPr="00C04B66">
        <w:rPr>
          <w:rFonts w:ascii="Arial" w:hAnsi="Arial" w:cs="Arial"/>
          <w:sz w:val="24"/>
          <w:szCs w:val="24"/>
        </w:rPr>
        <w:t xml:space="preserve">Acadêmica do curso, na </w:t>
      </w:r>
      <w:r w:rsidR="008A05DA">
        <w:rPr>
          <w:rFonts w:ascii="Arial" w:hAnsi="Arial" w:cs="Arial"/>
          <w:sz w:val="24"/>
          <w:szCs w:val="24"/>
        </w:rPr>
        <w:t>Jornada Científica Integrada</w:t>
      </w:r>
      <w:r w:rsidR="005032C7" w:rsidRPr="00C04B66">
        <w:rPr>
          <w:rFonts w:ascii="Arial" w:hAnsi="Arial" w:cs="Arial"/>
          <w:sz w:val="24"/>
          <w:szCs w:val="24"/>
        </w:rPr>
        <w:t xml:space="preserve"> da FAMAZ </w:t>
      </w:r>
      <w:r w:rsidR="00A42FB7" w:rsidRPr="00C04B66">
        <w:rPr>
          <w:rFonts w:ascii="Arial" w:hAnsi="Arial" w:cs="Arial"/>
          <w:sz w:val="24"/>
          <w:szCs w:val="24"/>
        </w:rPr>
        <w:t>ou</w:t>
      </w:r>
      <w:r w:rsidR="005032C7" w:rsidRPr="00C04B66">
        <w:rPr>
          <w:rFonts w:ascii="Arial" w:hAnsi="Arial" w:cs="Arial"/>
          <w:sz w:val="24"/>
          <w:szCs w:val="24"/>
        </w:rPr>
        <w:t xml:space="preserve"> em outras mostras indicadas pela Coordenação do Curso e p</w:t>
      </w:r>
      <w:r w:rsidRPr="00C04B66">
        <w:rPr>
          <w:rFonts w:ascii="Arial" w:hAnsi="Arial" w:cs="Arial"/>
          <w:sz w:val="24"/>
          <w:szCs w:val="24"/>
        </w:rPr>
        <w:t xml:space="preserve">ela Coordenação </w:t>
      </w:r>
      <w:r w:rsidR="00631742" w:rsidRPr="00C04B66">
        <w:rPr>
          <w:rFonts w:ascii="Arial" w:hAnsi="Arial" w:cs="Arial"/>
          <w:sz w:val="24"/>
          <w:szCs w:val="24"/>
        </w:rPr>
        <w:t>CO</w:t>
      </w:r>
      <w:r w:rsidR="008A05DA">
        <w:rPr>
          <w:rFonts w:ascii="Arial" w:hAnsi="Arial" w:cs="Arial"/>
          <w:sz w:val="24"/>
          <w:szCs w:val="24"/>
        </w:rPr>
        <w:t>EN</w:t>
      </w:r>
      <w:r w:rsidR="00631742" w:rsidRPr="00C04B66">
        <w:rPr>
          <w:rFonts w:ascii="Arial" w:hAnsi="Arial" w:cs="Arial"/>
          <w:sz w:val="24"/>
          <w:szCs w:val="24"/>
        </w:rPr>
        <w:t>/PROME</w:t>
      </w:r>
      <w:r w:rsidR="00190C2F">
        <w:rPr>
          <w:rFonts w:ascii="Arial" w:hAnsi="Arial" w:cs="Arial"/>
          <w:sz w:val="24"/>
          <w:szCs w:val="24"/>
        </w:rPr>
        <w:t>/NUPEX</w:t>
      </w:r>
      <w:r w:rsidRPr="00C04B66">
        <w:rPr>
          <w:rFonts w:ascii="Arial" w:hAnsi="Arial" w:cs="Arial"/>
          <w:sz w:val="24"/>
          <w:szCs w:val="24"/>
        </w:rPr>
        <w:t>-FAMAZ;</w:t>
      </w:r>
    </w:p>
    <w:p w:rsidR="00B012A3" w:rsidRPr="00C04B66" w:rsidRDefault="00B012A3" w:rsidP="00D84F4E">
      <w:pPr>
        <w:pStyle w:val="Default"/>
        <w:jc w:val="both"/>
        <w:rPr>
          <w:rFonts w:ascii="Arial" w:eastAsia="Calibri" w:hAnsi="Arial" w:cs="Arial"/>
          <w:color w:val="auto"/>
        </w:rPr>
      </w:pPr>
    </w:p>
    <w:p w:rsidR="00B012A3" w:rsidRPr="00C04B66" w:rsidRDefault="00B012A3" w:rsidP="00D84F4E">
      <w:pPr>
        <w:pStyle w:val="Default"/>
        <w:ind w:left="426" w:hanging="426"/>
        <w:jc w:val="both"/>
        <w:rPr>
          <w:rFonts w:ascii="Arial" w:eastAsia="Calibri" w:hAnsi="Arial" w:cs="Arial"/>
          <w:b/>
          <w:color w:val="auto"/>
        </w:rPr>
      </w:pPr>
      <w:r w:rsidRPr="00C04B66">
        <w:rPr>
          <w:rFonts w:ascii="Arial" w:eastAsia="Calibri" w:hAnsi="Arial" w:cs="Arial"/>
          <w:b/>
          <w:color w:val="auto"/>
        </w:rPr>
        <w:t>1</w:t>
      </w:r>
      <w:r w:rsidR="004F0A34" w:rsidRPr="00C04B66">
        <w:rPr>
          <w:rFonts w:ascii="Arial" w:eastAsia="Calibri" w:hAnsi="Arial" w:cs="Arial"/>
          <w:b/>
          <w:color w:val="auto"/>
        </w:rPr>
        <w:t>4</w:t>
      </w:r>
      <w:r w:rsidR="005032C7" w:rsidRPr="00C04B66">
        <w:rPr>
          <w:rFonts w:ascii="Arial" w:eastAsia="Calibri" w:hAnsi="Arial" w:cs="Arial"/>
          <w:b/>
          <w:color w:val="auto"/>
        </w:rPr>
        <w:t xml:space="preserve">. </w:t>
      </w:r>
      <w:r w:rsidRPr="00C04B66">
        <w:rPr>
          <w:rFonts w:ascii="Arial" w:eastAsia="Calibri" w:hAnsi="Arial" w:cs="Arial"/>
          <w:b/>
          <w:color w:val="auto"/>
        </w:rPr>
        <w:t>DAS COMPETÊNCIAS DO PROFESSOR RESPONSÁVEL PELA DISCIPLINA</w:t>
      </w:r>
    </w:p>
    <w:p w:rsidR="00B012A3" w:rsidRPr="00C04B66" w:rsidRDefault="00B012A3" w:rsidP="00D84F4E">
      <w:pPr>
        <w:pStyle w:val="Default"/>
        <w:jc w:val="both"/>
        <w:rPr>
          <w:rFonts w:ascii="Arial" w:hAnsi="Arial" w:cs="Arial"/>
          <w:color w:val="auto"/>
        </w:rPr>
      </w:pPr>
      <w:r w:rsidRPr="00C04B66">
        <w:rPr>
          <w:rFonts w:ascii="Arial" w:eastAsia="Calibri" w:hAnsi="Arial" w:cs="Arial"/>
          <w:color w:val="auto"/>
        </w:rPr>
        <w:t xml:space="preserve">- </w:t>
      </w:r>
      <w:r w:rsidRPr="00C04B66">
        <w:rPr>
          <w:rFonts w:ascii="Arial" w:hAnsi="Arial" w:cs="Arial"/>
          <w:color w:val="auto"/>
        </w:rPr>
        <w:t>Compete ao professor responsável pela disciplina: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I. Elaborar o plano de </w:t>
      </w:r>
      <w:r w:rsidR="00EF157B">
        <w:rPr>
          <w:rFonts w:ascii="Arial" w:hAnsi="Arial" w:cs="Arial"/>
          <w:sz w:val="24"/>
          <w:szCs w:val="24"/>
        </w:rPr>
        <w:t>atividades</w:t>
      </w:r>
      <w:r w:rsidRPr="00C04B66">
        <w:rPr>
          <w:rFonts w:ascii="Arial" w:hAnsi="Arial" w:cs="Arial"/>
          <w:sz w:val="24"/>
          <w:szCs w:val="24"/>
        </w:rPr>
        <w:t xml:space="preserve"> em conjunto com o monitor;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II. Supervisionar e avaliar as atividades exercidas pelo monitor;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III. Orientar o monitor no desempenho das atividades programadas;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IV. Capacitar o monitor no uso de metodologias de ensino/aprendizagem adequadas à sua atuação nas atividades propostas;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V. Promover o aprofundamento dos conhecimentos do monitor quanto aos conteúdos e competências da disciplina;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VI. Avaliar, de forma contínua, o desempenho do monitor por meio de critérios previamente estabelecidos, e que sejam do conhecimento do monitor;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VII. Acompanhar a redação do relatório das atividades desenvolvidas e assiná-lo, juntamente com o monitor e encaminhá-lo ao Coordenador do Curso </w:t>
      </w:r>
      <w:r w:rsidR="00B71DBE" w:rsidRPr="00C04B66">
        <w:rPr>
          <w:rFonts w:ascii="Arial" w:hAnsi="Arial" w:cs="Arial"/>
          <w:sz w:val="24"/>
          <w:szCs w:val="24"/>
        </w:rPr>
        <w:t xml:space="preserve">e à coordenação do NUPEX até o </w:t>
      </w:r>
      <w:r w:rsidR="00550A39" w:rsidRPr="00C04B66">
        <w:rPr>
          <w:rFonts w:ascii="Arial" w:hAnsi="Arial" w:cs="Arial"/>
          <w:sz w:val="24"/>
          <w:szCs w:val="24"/>
        </w:rPr>
        <w:t>dia 25 de cada mês</w:t>
      </w:r>
      <w:r w:rsidR="00B71DBE" w:rsidRPr="00C04B66">
        <w:rPr>
          <w:rFonts w:ascii="Arial" w:hAnsi="Arial" w:cs="Arial"/>
          <w:sz w:val="24"/>
          <w:szCs w:val="24"/>
        </w:rPr>
        <w:t>;</w:t>
      </w:r>
    </w:p>
    <w:p w:rsidR="00B012A3" w:rsidRPr="00C04B66" w:rsidRDefault="00EF157B" w:rsidP="004B7316">
      <w:pPr>
        <w:spacing w:line="240" w:lineRule="auto"/>
        <w:ind w:left="170" w:hanging="17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VIII</w:t>
      </w:r>
      <w:r w:rsidR="00B012A3" w:rsidRPr="00C04B66">
        <w:rPr>
          <w:rFonts w:ascii="Arial" w:hAnsi="Arial" w:cs="Arial"/>
          <w:sz w:val="24"/>
          <w:szCs w:val="24"/>
        </w:rPr>
        <w:t xml:space="preserve">. No plano de </w:t>
      </w:r>
      <w:r>
        <w:rPr>
          <w:rFonts w:ascii="Arial" w:hAnsi="Arial" w:cs="Arial"/>
          <w:sz w:val="24"/>
          <w:szCs w:val="24"/>
        </w:rPr>
        <w:t>atividades</w:t>
      </w:r>
      <w:r w:rsidR="00B012A3" w:rsidRPr="00C04B66">
        <w:rPr>
          <w:rFonts w:ascii="Arial" w:hAnsi="Arial" w:cs="Arial"/>
          <w:sz w:val="24"/>
          <w:szCs w:val="24"/>
        </w:rPr>
        <w:t xml:space="preserve"> a ser desenvolvido pelo monitor dever</w:t>
      </w:r>
      <w:r w:rsidR="009063F7" w:rsidRPr="00C04B66">
        <w:rPr>
          <w:rFonts w:ascii="Arial" w:hAnsi="Arial" w:cs="Arial"/>
          <w:sz w:val="24"/>
          <w:szCs w:val="24"/>
        </w:rPr>
        <w:t>ão</w:t>
      </w:r>
      <w:r w:rsidR="00B012A3" w:rsidRPr="00C04B66">
        <w:rPr>
          <w:rFonts w:ascii="Arial" w:hAnsi="Arial" w:cs="Arial"/>
          <w:sz w:val="24"/>
          <w:szCs w:val="24"/>
        </w:rPr>
        <w:t xml:space="preserve"> constar os objetivos a serem </w:t>
      </w:r>
      <w:proofErr w:type="gramStart"/>
      <w:r w:rsidR="00B012A3" w:rsidRPr="00C04B66">
        <w:rPr>
          <w:rFonts w:ascii="Arial" w:hAnsi="Arial" w:cs="Arial"/>
          <w:sz w:val="24"/>
          <w:szCs w:val="24"/>
        </w:rPr>
        <w:t>alcançados</w:t>
      </w:r>
      <w:r w:rsidR="00F068C3" w:rsidRPr="00C04B66">
        <w:rPr>
          <w:rFonts w:ascii="Arial" w:hAnsi="Arial" w:cs="Arial"/>
          <w:sz w:val="24"/>
          <w:szCs w:val="24"/>
        </w:rPr>
        <w:t xml:space="preserve">, </w:t>
      </w:r>
      <w:r w:rsidR="00B012A3" w:rsidRPr="00C04B66">
        <w:rPr>
          <w:rFonts w:ascii="Arial" w:hAnsi="Arial" w:cs="Arial"/>
          <w:sz w:val="24"/>
          <w:szCs w:val="24"/>
        </w:rPr>
        <w:t>as atribuições, as metodologias a serem utilizadas, os horários de trabalho,</w:t>
      </w:r>
      <w:proofErr w:type="gramEnd"/>
      <w:r w:rsidR="00B012A3" w:rsidRPr="00C04B66">
        <w:rPr>
          <w:rFonts w:ascii="Arial" w:hAnsi="Arial" w:cs="Arial"/>
          <w:sz w:val="24"/>
          <w:szCs w:val="24"/>
        </w:rPr>
        <w:t xml:space="preserve"> a carga horária a ser cumprida, o cronograma de acompanhamento e os critérios de avaliação</w:t>
      </w:r>
      <w:r w:rsidR="00B012A3" w:rsidRPr="00C04B66">
        <w:rPr>
          <w:rFonts w:ascii="Arial" w:hAnsi="Arial" w:cs="Arial"/>
        </w:rPr>
        <w:t xml:space="preserve"> de desempenho.</w:t>
      </w:r>
    </w:p>
    <w:p w:rsidR="00B012A3" w:rsidRPr="00C04B66" w:rsidRDefault="00B012A3" w:rsidP="00D84F4E">
      <w:pPr>
        <w:pStyle w:val="Default"/>
        <w:jc w:val="both"/>
        <w:rPr>
          <w:rFonts w:ascii="Arial" w:hAnsi="Arial" w:cs="Arial"/>
          <w:color w:val="auto"/>
        </w:rPr>
      </w:pPr>
    </w:p>
    <w:p w:rsidR="00B012A3" w:rsidRPr="00C04B66" w:rsidRDefault="00B012A3" w:rsidP="00D84F4E">
      <w:pPr>
        <w:pStyle w:val="Default"/>
        <w:jc w:val="both"/>
        <w:rPr>
          <w:rFonts w:ascii="Arial" w:hAnsi="Arial" w:cs="Arial"/>
          <w:b/>
          <w:color w:val="auto"/>
        </w:rPr>
      </w:pPr>
      <w:r w:rsidRPr="00C04B66">
        <w:rPr>
          <w:rFonts w:ascii="Arial" w:hAnsi="Arial" w:cs="Arial"/>
          <w:b/>
          <w:color w:val="auto"/>
        </w:rPr>
        <w:t>1</w:t>
      </w:r>
      <w:r w:rsidR="004F0A34" w:rsidRPr="00C04B66">
        <w:rPr>
          <w:rFonts w:ascii="Arial" w:hAnsi="Arial" w:cs="Arial"/>
          <w:b/>
          <w:color w:val="auto"/>
        </w:rPr>
        <w:t>5</w:t>
      </w:r>
      <w:r w:rsidRPr="00C04B66">
        <w:rPr>
          <w:rFonts w:ascii="Arial" w:hAnsi="Arial" w:cs="Arial"/>
          <w:b/>
          <w:color w:val="auto"/>
        </w:rPr>
        <w:t>. DO CANCELAMENTO DA ATIVIDADE DE MONITORIA</w:t>
      </w:r>
    </w:p>
    <w:p w:rsidR="00B012A3" w:rsidRPr="00C04B66" w:rsidRDefault="00B012A3" w:rsidP="00D84F4E">
      <w:pPr>
        <w:pStyle w:val="Default"/>
        <w:jc w:val="both"/>
        <w:rPr>
          <w:rFonts w:ascii="Arial" w:hAnsi="Arial" w:cs="Arial"/>
          <w:color w:val="auto"/>
        </w:rPr>
      </w:pPr>
      <w:r w:rsidRPr="00C04B66">
        <w:rPr>
          <w:rFonts w:ascii="Arial" w:hAnsi="Arial" w:cs="Arial"/>
          <w:color w:val="auto"/>
        </w:rPr>
        <w:t xml:space="preserve">- O exercício da monitoria será cancelado nas seguintes circunstâncias: 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</w:rPr>
        <w:t xml:space="preserve">I. Por </w:t>
      </w:r>
      <w:r w:rsidRPr="00C04B66">
        <w:rPr>
          <w:rFonts w:ascii="Arial" w:hAnsi="Arial" w:cs="Arial"/>
          <w:sz w:val="24"/>
          <w:szCs w:val="24"/>
        </w:rPr>
        <w:t>indicação do professor da disciplina a qual o monitor está vinculado, com base nos relatórios de avaliação docente, após aprovação da Coordenação do Curso de Graduação;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II. Por suspensão imposta ao aluno no período em que se encontrar no exercício da monitoria;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III. Por trancamento de matrícula;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IV. Por obtenção de freqüência inferior a 80% (oitenta por cento) nas atividades de monitoria, a cada mês;</w:t>
      </w:r>
    </w:p>
    <w:p w:rsidR="0013143C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V. Por não </w:t>
      </w:r>
      <w:r w:rsidR="0013143C" w:rsidRPr="00C04B66">
        <w:rPr>
          <w:rFonts w:ascii="Arial" w:hAnsi="Arial" w:cs="Arial"/>
          <w:sz w:val="24"/>
          <w:szCs w:val="24"/>
        </w:rPr>
        <w:t xml:space="preserve">entregar no NUPEX o registro diário de atividades mensais, devidamente preenchido e assinado pelo </w:t>
      </w:r>
      <w:r w:rsidR="00E539AC">
        <w:rPr>
          <w:rFonts w:ascii="Arial" w:hAnsi="Arial" w:cs="Arial"/>
          <w:sz w:val="24"/>
          <w:szCs w:val="24"/>
        </w:rPr>
        <w:t>monitor,</w:t>
      </w:r>
      <w:r w:rsidR="0013143C" w:rsidRPr="00C04B66">
        <w:rPr>
          <w:rFonts w:ascii="Arial" w:hAnsi="Arial" w:cs="Arial"/>
          <w:sz w:val="24"/>
          <w:szCs w:val="24"/>
        </w:rPr>
        <w:t xml:space="preserve"> pelo docente-orientador</w:t>
      </w:r>
      <w:r w:rsidR="00E539AC">
        <w:rPr>
          <w:rFonts w:ascii="Arial" w:hAnsi="Arial" w:cs="Arial"/>
          <w:sz w:val="24"/>
          <w:szCs w:val="24"/>
        </w:rPr>
        <w:t xml:space="preserve"> e pelo coordenador do curso</w:t>
      </w:r>
      <w:r w:rsidR="0013143C" w:rsidRPr="00C04B66">
        <w:rPr>
          <w:rFonts w:ascii="Arial" w:hAnsi="Arial" w:cs="Arial"/>
          <w:sz w:val="24"/>
          <w:szCs w:val="24"/>
        </w:rPr>
        <w:t xml:space="preserve">, até o </w:t>
      </w:r>
      <w:r w:rsidR="00376596" w:rsidRPr="00C04B66">
        <w:rPr>
          <w:rFonts w:ascii="Arial" w:hAnsi="Arial" w:cs="Arial"/>
          <w:sz w:val="24"/>
          <w:szCs w:val="24"/>
        </w:rPr>
        <w:t>dia 25 do mês</w:t>
      </w:r>
      <w:r w:rsidR="0013143C" w:rsidRPr="00C04B66">
        <w:rPr>
          <w:rFonts w:ascii="Arial" w:hAnsi="Arial" w:cs="Arial"/>
          <w:sz w:val="24"/>
          <w:szCs w:val="24"/>
        </w:rPr>
        <w:t>;</w:t>
      </w:r>
    </w:p>
    <w:p w:rsidR="00B012A3" w:rsidRPr="00C04B66" w:rsidRDefault="00B012A3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VI. Por não cumprir, satisfatoriamente, as atribuições que contam do plano de </w:t>
      </w:r>
      <w:r w:rsidR="00E539AC">
        <w:rPr>
          <w:rFonts w:ascii="Arial" w:hAnsi="Arial" w:cs="Arial"/>
          <w:sz w:val="24"/>
          <w:szCs w:val="24"/>
        </w:rPr>
        <w:t>atividades</w:t>
      </w:r>
      <w:r w:rsidRPr="00C04B66">
        <w:rPr>
          <w:rFonts w:ascii="Arial" w:hAnsi="Arial" w:cs="Arial"/>
          <w:sz w:val="24"/>
          <w:szCs w:val="24"/>
        </w:rPr>
        <w:t xml:space="preserve"> e com os deve</w:t>
      </w:r>
      <w:r w:rsidR="00D84F4E" w:rsidRPr="00C04B66">
        <w:rPr>
          <w:rFonts w:ascii="Arial" w:hAnsi="Arial" w:cs="Arial"/>
          <w:sz w:val="24"/>
          <w:szCs w:val="24"/>
        </w:rPr>
        <w:t>res que constam desta Resolução;</w:t>
      </w:r>
    </w:p>
    <w:p w:rsidR="00D84F4E" w:rsidRPr="00190C2F" w:rsidRDefault="00D84F4E" w:rsidP="004B7316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lastRenderedPageBreak/>
        <w:t>VII. Por deixar</w:t>
      </w:r>
      <w:r w:rsidRPr="00190C2F">
        <w:rPr>
          <w:rFonts w:ascii="Arial" w:hAnsi="Arial" w:cs="Arial"/>
          <w:sz w:val="24"/>
          <w:szCs w:val="24"/>
        </w:rPr>
        <w:t xml:space="preserve"> de usar o colete de monitor nas atividades de monitoria.</w:t>
      </w:r>
    </w:p>
    <w:p w:rsidR="00D84F4E" w:rsidRPr="00C04B66" w:rsidRDefault="00D84F4E" w:rsidP="00D84F4E">
      <w:pPr>
        <w:pStyle w:val="Default"/>
        <w:ind w:left="284" w:hanging="284"/>
        <w:jc w:val="both"/>
        <w:rPr>
          <w:rFonts w:ascii="Arial" w:hAnsi="Arial" w:cs="Arial"/>
          <w:color w:val="auto"/>
        </w:rPr>
      </w:pPr>
    </w:p>
    <w:p w:rsidR="00A45C5B" w:rsidRPr="00C04B66" w:rsidRDefault="00A45C5B" w:rsidP="00A45C5B">
      <w:pPr>
        <w:pStyle w:val="Default"/>
        <w:jc w:val="both"/>
        <w:rPr>
          <w:rFonts w:ascii="Calibri" w:hAnsi="Calibri" w:cs="Calibri"/>
          <w:color w:val="auto"/>
        </w:rPr>
      </w:pPr>
      <w:r w:rsidRPr="00C04B66">
        <w:rPr>
          <w:rFonts w:ascii="Arial" w:hAnsi="Arial" w:cs="Arial"/>
          <w:b/>
          <w:bCs/>
          <w:color w:val="auto"/>
        </w:rPr>
        <w:t xml:space="preserve">16. DAS </w:t>
      </w:r>
      <w:r w:rsidRPr="00C04B66">
        <w:rPr>
          <w:rFonts w:ascii="Arial" w:hAnsi="Arial" w:cs="Arial"/>
          <w:b/>
          <w:color w:val="auto"/>
        </w:rPr>
        <w:t>DISPOSIÇÕES</w:t>
      </w:r>
      <w:r w:rsidRPr="00C04B66">
        <w:rPr>
          <w:rFonts w:ascii="Arial" w:hAnsi="Arial" w:cs="Arial"/>
          <w:b/>
          <w:bCs/>
          <w:color w:val="auto"/>
        </w:rPr>
        <w:t xml:space="preserve"> GERAIS</w:t>
      </w:r>
    </w:p>
    <w:p w:rsidR="00A45C5B" w:rsidRPr="00C04B66" w:rsidRDefault="00A45C5B" w:rsidP="00A45C5B">
      <w:pPr>
        <w:spacing w:line="240" w:lineRule="auto"/>
        <w:ind w:left="170" w:hanging="1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I. É </w:t>
      </w:r>
      <w:r w:rsidRPr="00C04B66">
        <w:rPr>
          <w:rFonts w:ascii="Arial" w:hAnsi="Arial" w:cs="Arial"/>
          <w:sz w:val="24"/>
          <w:szCs w:val="24"/>
        </w:rPr>
        <w:t>vedada</w:t>
      </w:r>
      <w:r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 ao monitor a realização de atividades de responsabilidade exclusiva do professor, tais como: controle de frequência, registro dos conteúdos programáticos e das atividades no sistema acadêmico, aplicação de provas e as atividades de caráter administrativo;</w:t>
      </w:r>
    </w:p>
    <w:p w:rsidR="00A45C5B" w:rsidRPr="00C04B66" w:rsidRDefault="00A45C5B" w:rsidP="00A45C5B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II. O </w:t>
      </w:r>
      <w:r w:rsidRPr="00C04B66">
        <w:rPr>
          <w:rFonts w:ascii="Arial" w:hAnsi="Arial" w:cs="Arial"/>
          <w:sz w:val="24"/>
          <w:szCs w:val="24"/>
        </w:rPr>
        <w:t>monitor responsabilizar-se-á pelo material e equipamento de trabalho a ele confiados;</w:t>
      </w:r>
    </w:p>
    <w:p w:rsidR="00A45C5B" w:rsidRPr="00C04B66" w:rsidRDefault="00A45C5B" w:rsidP="00A45C5B">
      <w:pPr>
        <w:spacing w:line="240" w:lineRule="auto"/>
        <w:ind w:left="170" w:hanging="17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III. É vedado ao estudante o exercício cumulativo de Monitorias.</w:t>
      </w:r>
    </w:p>
    <w:p w:rsidR="00A45C5B" w:rsidRDefault="00A45C5B" w:rsidP="00A45C5B">
      <w:pPr>
        <w:spacing w:line="240" w:lineRule="auto"/>
        <w:ind w:left="170" w:hanging="170"/>
        <w:rPr>
          <w:rFonts w:ascii="Arial" w:eastAsia="Times New Roman" w:hAnsi="Arial" w:cs="Arial"/>
          <w:sz w:val="24"/>
          <w:szCs w:val="24"/>
          <w:lang w:eastAsia="pt-BR"/>
        </w:rPr>
      </w:pPr>
      <w:r w:rsidRPr="00C04B66">
        <w:rPr>
          <w:rFonts w:ascii="Arial" w:hAnsi="Arial" w:cs="Arial"/>
          <w:sz w:val="24"/>
          <w:szCs w:val="24"/>
        </w:rPr>
        <w:t>IV. Será</w:t>
      </w:r>
      <w:r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 tolerado apenas </w:t>
      </w:r>
      <w:proofErr w:type="gramStart"/>
      <w:r w:rsidRPr="00C04B66">
        <w:rPr>
          <w:rFonts w:ascii="Arial" w:eastAsia="Times New Roman" w:hAnsi="Arial" w:cs="Arial"/>
          <w:sz w:val="24"/>
          <w:szCs w:val="24"/>
          <w:lang w:eastAsia="pt-BR"/>
        </w:rPr>
        <w:t>1</w:t>
      </w:r>
      <w:proofErr w:type="gramEnd"/>
      <w:r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 (um) mês de atraso na entrega do registro diário de atividades mensais, de que trata o subitem VII do item 12. A extrapolação deste prazo implica na perda da remuner</w:t>
      </w:r>
      <w:r w:rsidR="004F720A">
        <w:rPr>
          <w:rFonts w:ascii="Arial" w:eastAsia="Times New Roman" w:hAnsi="Arial" w:cs="Arial"/>
          <w:sz w:val="24"/>
          <w:szCs w:val="24"/>
          <w:lang w:eastAsia="pt-BR"/>
        </w:rPr>
        <w:t xml:space="preserve">ação da bolsa do respectivo mês. No último mês da monitoria não será permitido atraso na entrega do </w:t>
      </w:r>
      <w:r w:rsidR="004F720A" w:rsidRPr="00C04B66">
        <w:rPr>
          <w:rFonts w:ascii="Arial" w:eastAsia="Times New Roman" w:hAnsi="Arial" w:cs="Arial"/>
          <w:sz w:val="24"/>
          <w:szCs w:val="24"/>
          <w:lang w:eastAsia="pt-BR"/>
        </w:rPr>
        <w:t>registro diário de atividades</w:t>
      </w:r>
      <w:r w:rsidR="004F72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F720A" w:rsidRPr="00C04B66">
        <w:rPr>
          <w:rFonts w:ascii="Arial" w:eastAsia="Times New Roman" w:hAnsi="Arial" w:cs="Arial"/>
          <w:sz w:val="24"/>
          <w:szCs w:val="24"/>
          <w:lang w:eastAsia="pt-BR"/>
        </w:rPr>
        <w:t>mensais</w:t>
      </w:r>
      <w:r w:rsidR="004F720A">
        <w:rPr>
          <w:rFonts w:ascii="Arial" w:eastAsia="Times New Roman" w:hAnsi="Arial" w:cs="Arial"/>
          <w:sz w:val="24"/>
          <w:szCs w:val="24"/>
          <w:lang w:eastAsia="pt-BR"/>
        </w:rPr>
        <w:t xml:space="preserve">, ensejando a </w:t>
      </w:r>
      <w:r w:rsidR="004F720A" w:rsidRPr="00C04B66">
        <w:rPr>
          <w:rFonts w:ascii="Arial" w:eastAsia="Times New Roman" w:hAnsi="Arial" w:cs="Arial"/>
          <w:sz w:val="24"/>
          <w:szCs w:val="24"/>
          <w:lang w:eastAsia="pt-BR"/>
        </w:rPr>
        <w:t>perda da remuner</w:t>
      </w:r>
      <w:r w:rsidR="004F720A">
        <w:rPr>
          <w:rFonts w:ascii="Arial" w:eastAsia="Times New Roman" w:hAnsi="Arial" w:cs="Arial"/>
          <w:sz w:val="24"/>
          <w:szCs w:val="24"/>
          <w:lang w:eastAsia="pt-BR"/>
        </w:rPr>
        <w:t>ação da bolsa neste mês.</w:t>
      </w:r>
    </w:p>
    <w:p w:rsidR="00A45C5B" w:rsidRPr="00C04B66" w:rsidRDefault="00A45C5B" w:rsidP="00A45C5B">
      <w:pPr>
        <w:spacing w:line="240" w:lineRule="auto"/>
        <w:ind w:left="170" w:hanging="170"/>
        <w:rPr>
          <w:rFonts w:ascii="Arial" w:eastAsia="Times New Roman" w:hAnsi="Arial" w:cs="Arial"/>
          <w:sz w:val="24"/>
          <w:szCs w:val="24"/>
          <w:lang w:eastAsia="pt-BR"/>
        </w:rPr>
      </w:pPr>
      <w:r w:rsidRPr="00C04B66">
        <w:rPr>
          <w:rFonts w:ascii="Arial" w:hAnsi="Arial" w:cs="Arial"/>
          <w:sz w:val="24"/>
          <w:szCs w:val="24"/>
        </w:rPr>
        <w:t xml:space="preserve">V. Alunos bolsistas do PROUNI e FIES, quando beneficiários de bolsas integrais, não poderão ser contemplados cumulativamente com bolsa de monitoria, no entanto podem concorrer na </w:t>
      </w:r>
      <w:r w:rsidRPr="00C04B66">
        <w:rPr>
          <w:rFonts w:ascii="Arial" w:eastAsia="Times New Roman" w:hAnsi="Arial" w:cs="Arial"/>
          <w:sz w:val="24"/>
          <w:szCs w:val="24"/>
          <w:lang w:eastAsia="pt-BR"/>
        </w:rPr>
        <w:t>modalidade voluntária;</w:t>
      </w:r>
    </w:p>
    <w:p w:rsidR="00A45C5B" w:rsidRPr="00C04B66" w:rsidRDefault="00A45C5B" w:rsidP="00A45C5B">
      <w:pPr>
        <w:spacing w:line="240" w:lineRule="auto"/>
        <w:ind w:left="170" w:hanging="170"/>
        <w:rPr>
          <w:rFonts w:ascii="Arial" w:eastAsia="Times New Roman" w:hAnsi="Arial" w:cs="Arial"/>
          <w:sz w:val="24"/>
          <w:szCs w:val="24"/>
          <w:lang w:eastAsia="pt-BR"/>
        </w:rPr>
      </w:pPr>
      <w:r w:rsidRPr="00C04B66">
        <w:rPr>
          <w:rFonts w:ascii="Arial" w:eastAsia="Times New Roman" w:hAnsi="Arial" w:cs="Arial"/>
          <w:sz w:val="24"/>
          <w:szCs w:val="24"/>
          <w:lang w:eastAsia="pt-BR"/>
        </w:rPr>
        <w:t>VI. Alunos bolsistas do PROUNI e FIES, quando beneficiários de bolsas parciais, poderão ser contemplados com bolsa de monitoria, sendo aplicado o desconto de carta de crédito até o limite da parcela da mensalidade não contempla</w:t>
      </w:r>
      <w:r w:rsidR="00E164DB" w:rsidRPr="00C04B66">
        <w:rPr>
          <w:rFonts w:ascii="Arial" w:eastAsia="Times New Roman" w:hAnsi="Arial" w:cs="Arial"/>
          <w:sz w:val="24"/>
          <w:szCs w:val="24"/>
          <w:lang w:eastAsia="pt-BR"/>
        </w:rPr>
        <w:t>da</w:t>
      </w:r>
      <w:r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 pelas bolsas parciais PROUNI e FIES.</w:t>
      </w:r>
    </w:p>
    <w:p w:rsidR="00A45C5B" w:rsidRDefault="00A45C5B" w:rsidP="00A45C5B">
      <w:pPr>
        <w:spacing w:line="240" w:lineRule="auto"/>
        <w:ind w:left="170" w:hanging="170"/>
        <w:rPr>
          <w:rFonts w:ascii="Arial" w:eastAsia="Times New Roman" w:hAnsi="Arial" w:cs="Arial"/>
          <w:sz w:val="24"/>
          <w:szCs w:val="24"/>
          <w:lang w:eastAsia="pt-BR"/>
        </w:rPr>
      </w:pPr>
      <w:r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VII. É </w:t>
      </w:r>
      <w:r w:rsidRPr="00C04B66">
        <w:rPr>
          <w:rFonts w:ascii="Arial" w:hAnsi="Arial" w:cs="Arial"/>
          <w:sz w:val="24"/>
          <w:szCs w:val="24"/>
        </w:rPr>
        <w:t>vedado</w:t>
      </w:r>
      <w:r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 ao discente participar de seleção para disciplina na qual </w:t>
      </w:r>
      <w:proofErr w:type="gramStart"/>
      <w:r w:rsidRPr="00C04B66">
        <w:rPr>
          <w:rFonts w:ascii="Arial" w:eastAsia="Times New Roman" w:hAnsi="Arial" w:cs="Arial"/>
          <w:sz w:val="24"/>
          <w:szCs w:val="24"/>
          <w:lang w:eastAsia="pt-BR"/>
        </w:rPr>
        <w:t>encontra-se</w:t>
      </w:r>
      <w:proofErr w:type="gramEnd"/>
      <w:r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 matriculado, conforme requisito do item 3, subitem 2;</w:t>
      </w:r>
    </w:p>
    <w:p w:rsidR="00A45C5B" w:rsidRPr="00C04B66" w:rsidRDefault="00A45C5B" w:rsidP="00A45C5B">
      <w:pPr>
        <w:spacing w:line="240" w:lineRule="auto"/>
        <w:ind w:left="170" w:hanging="1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VIII. Qualquer caso não contemplado neste regulamento será resolvido, em primeira instância, pela </w:t>
      </w:r>
      <w:r w:rsidRPr="00C04B66">
        <w:rPr>
          <w:rFonts w:ascii="Arial" w:hAnsi="Arial" w:cs="Arial"/>
          <w:sz w:val="24"/>
          <w:szCs w:val="24"/>
        </w:rPr>
        <w:t>coordenação</w:t>
      </w:r>
      <w:r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/colegiado do curso, em segunda instância pela Coordenação do NUPEX e, em </w:t>
      </w:r>
      <w:r w:rsidR="00672687" w:rsidRPr="00C04B66">
        <w:rPr>
          <w:rFonts w:ascii="Arial" w:eastAsia="Times New Roman" w:hAnsi="Arial" w:cs="Arial"/>
          <w:sz w:val="24"/>
          <w:szCs w:val="24"/>
          <w:lang w:eastAsia="pt-BR"/>
        </w:rPr>
        <w:t>terceira</w:t>
      </w:r>
      <w:r w:rsidRPr="00C04B66">
        <w:rPr>
          <w:rFonts w:ascii="Arial" w:eastAsia="Times New Roman" w:hAnsi="Arial" w:cs="Arial"/>
          <w:sz w:val="24"/>
          <w:szCs w:val="24"/>
          <w:lang w:eastAsia="pt-BR"/>
        </w:rPr>
        <w:t xml:space="preserve"> instância, pela Direção Geral desta instituição;</w:t>
      </w:r>
    </w:p>
    <w:p w:rsidR="00A45C5B" w:rsidRPr="00C04B66" w:rsidRDefault="00A45C5B" w:rsidP="00A45C5B">
      <w:pPr>
        <w:spacing w:line="240" w:lineRule="auto"/>
        <w:ind w:left="170" w:hanging="17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4B66">
        <w:rPr>
          <w:rFonts w:ascii="Arial" w:eastAsia="Times New Roman" w:hAnsi="Arial" w:cs="Arial"/>
          <w:sz w:val="24"/>
          <w:szCs w:val="24"/>
          <w:lang w:eastAsia="pt-BR"/>
        </w:rPr>
        <w:t>IX. Este Edital entra em vigor nesta data, revogando-se as disposições em contrário.</w:t>
      </w:r>
    </w:p>
    <w:p w:rsidR="00B012A3" w:rsidRPr="00C04B66" w:rsidRDefault="00B012A3" w:rsidP="00D84F4E">
      <w:pPr>
        <w:pStyle w:val="Default"/>
        <w:jc w:val="both"/>
        <w:rPr>
          <w:rFonts w:ascii="Arial" w:hAnsi="Arial" w:cs="Arial"/>
          <w:color w:val="auto"/>
        </w:rPr>
      </w:pPr>
    </w:p>
    <w:p w:rsidR="00EC105B" w:rsidRPr="00C04B66" w:rsidRDefault="00EC105B" w:rsidP="00B012A3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</w:rPr>
      </w:pPr>
    </w:p>
    <w:p w:rsidR="00B338BF" w:rsidRPr="00C04B66" w:rsidRDefault="00B338BF" w:rsidP="00B338BF">
      <w:pPr>
        <w:pStyle w:val="PargrafodaLista"/>
        <w:spacing w:after="0" w:line="36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 w:rsidRPr="00C04B66">
        <w:rPr>
          <w:rFonts w:ascii="Arial" w:hAnsi="Arial" w:cs="Arial"/>
          <w:iCs/>
          <w:sz w:val="24"/>
          <w:szCs w:val="24"/>
        </w:rPr>
        <w:t xml:space="preserve">Belém, </w:t>
      </w:r>
      <w:r w:rsidR="00E539AC">
        <w:rPr>
          <w:rFonts w:ascii="Arial" w:hAnsi="Arial" w:cs="Arial"/>
          <w:iCs/>
          <w:sz w:val="24"/>
          <w:szCs w:val="24"/>
        </w:rPr>
        <w:t>28</w:t>
      </w:r>
      <w:r w:rsidR="00F068C3" w:rsidRPr="00C04B66">
        <w:rPr>
          <w:rFonts w:ascii="Arial" w:hAnsi="Arial" w:cs="Arial"/>
          <w:iCs/>
          <w:sz w:val="24"/>
          <w:szCs w:val="24"/>
        </w:rPr>
        <w:t xml:space="preserve"> de </w:t>
      </w:r>
      <w:r w:rsidR="00E539AC">
        <w:rPr>
          <w:rFonts w:ascii="Arial" w:hAnsi="Arial" w:cs="Arial"/>
          <w:iCs/>
          <w:sz w:val="24"/>
          <w:szCs w:val="24"/>
        </w:rPr>
        <w:t>Maio</w:t>
      </w:r>
      <w:r w:rsidR="000F7E3A" w:rsidRPr="00C04B66">
        <w:rPr>
          <w:rFonts w:ascii="Arial" w:hAnsi="Arial" w:cs="Arial"/>
          <w:iCs/>
          <w:sz w:val="24"/>
          <w:szCs w:val="24"/>
        </w:rPr>
        <w:t xml:space="preserve"> </w:t>
      </w:r>
      <w:r w:rsidR="00F068C3" w:rsidRPr="00C04B66">
        <w:rPr>
          <w:rFonts w:ascii="Arial" w:hAnsi="Arial" w:cs="Arial"/>
          <w:iCs/>
          <w:sz w:val="24"/>
          <w:szCs w:val="24"/>
        </w:rPr>
        <w:t xml:space="preserve">de </w:t>
      </w:r>
      <w:r w:rsidRPr="00C04B66">
        <w:rPr>
          <w:rFonts w:ascii="Arial" w:hAnsi="Arial" w:cs="Arial"/>
          <w:iCs/>
          <w:sz w:val="24"/>
          <w:szCs w:val="24"/>
        </w:rPr>
        <w:t>201</w:t>
      </w:r>
      <w:r w:rsidR="003F1146">
        <w:rPr>
          <w:rFonts w:ascii="Arial" w:hAnsi="Arial" w:cs="Arial"/>
          <w:iCs/>
          <w:sz w:val="24"/>
          <w:szCs w:val="24"/>
        </w:rPr>
        <w:t>8</w:t>
      </w:r>
      <w:r w:rsidRPr="00C04B66">
        <w:rPr>
          <w:rFonts w:ascii="Arial" w:hAnsi="Arial" w:cs="Arial"/>
          <w:iCs/>
          <w:sz w:val="24"/>
          <w:szCs w:val="24"/>
        </w:rPr>
        <w:t>.</w:t>
      </w:r>
    </w:p>
    <w:p w:rsidR="00B338BF" w:rsidRPr="00C04B66" w:rsidRDefault="00B338BF" w:rsidP="00B338BF">
      <w:pPr>
        <w:pStyle w:val="PargrafodaLista"/>
        <w:spacing w:after="0" w:line="360" w:lineRule="auto"/>
        <w:ind w:left="426"/>
        <w:jc w:val="both"/>
        <w:rPr>
          <w:rFonts w:ascii="Arial" w:hAnsi="Arial" w:cs="Arial"/>
          <w:b/>
          <w:iCs/>
          <w:sz w:val="24"/>
          <w:szCs w:val="24"/>
        </w:rPr>
      </w:pPr>
    </w:p>
    <w:p w:rsidR="00AB6DE5" w:rsidRPr="00C04B66" w:rsidRDefault="00AD3F64" w:rsidP="00B338BF">
      <w:pPr>
        <w:pStyle w:val="PargrafodaLista"/>
        <w:spacing w:after="0" w:line="360" w:lineRule="auto"/>
        <w:ind w:left="426"/>
        <w:jc w:val="both"/>
        <w:rPr>
          <w:rFonts w:ascii="Arial" w:hAnsi="Arial" w:cs="Arial"/>
          <w:b/>
          <w:iCs/>
          <w:sz w:val="24"/>
          <w:szCs w:val="24"/>
        </w:rPr>
      </w:pPr>
      <w:r w:rsidRPr="00C04B66">
        <w:rPr>
          <w:rFonts w:ascii="Arial" w:hAnsi="Arial" w:cs="Arial"/>
          <w:b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11EEC839" wp14:editId="1083E01E">
            <wp:simplePos x="0" y="0"/>
            <wp:positionH relativeFrom="column">
              <wp:posOffset>1136015</wp:posOffset>
            </wp:positionH>
            <wp:positionV relativeFrom="paragraph">
              <wp:posOffset>10795</wp:posOffset>
            </wp:positionV>
            <wp:extent cx="590550" cy="740410"/>
            <wp:effectExtent l="0" t="0" r="0" b="0"/>
            <wp:wrapSquare wrapText="bothSides"/>
            <wp:docPr id="2" name="Imagem 2" descr="C:\Users\60164\Documents\NUPEX-Nucleo Pesq Extensão\Logos\Assinatura Adri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164\Documents\NUPEX-Nucleo Pesq Extensão\Logos\Assinatura Adrian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F64" w:rsidRPr="00C04B66" w:rsidRDefault="00AD3F64" w:rsidP="00B338BF">
      <w:pPr>
        <w:pStyle w:val="PargrafodaLista"/>
        <w:spacing w:after="0" w:line="240" w:lineRule="auto"/>
        <w:ind w:left="425"/>
        <w:jc w:val="both"/>
        <w:rPr>
          <w:rFonts w:ascii="Arial" w:hAnsi="Arial" w:cs="Arial"/>
          <w:b/>
          <w:iCs/>
          <w:sz w:val="24"/>
          <w:szCs w:val="24"/>
        </w:rPr>
      </w:pPr>
    </w:p>
    <w:p w:rsidR="00AD3F64" w:rsidRPr="00C04B66" w:rsidRDefault="00AD3F64" w:rsidP="00B338BF">
      <w:pPr>
        <w:pStyle w:val="PargrafodaLista"/>
        <w:spacing w:after="0" w:line="240" w:lineRule="auto"/>
        <w:ind w:left="425"/>
        <w:jc w:val="both"/>
        <w:rPr>
          <w:rFonts w:ascii="Arial" w:hAnsi="Arial" w:cs="Arial"/>
          <w:b/>
          <w:iCs/>
          <w:sz w:val="24"/>
          <w:szCs w:val="24"/>
        </w:rPr>
      </w:pPr>
    </w:p>
    <w:p w:rsidR="00AD3F64" w:rsidRPr="00C04B66" w:rsidRDefault="00AD3F64" w:rsidP="00B338BF">
      <w:pPr>
        <w:pStyle w:val="PargrafodaLista"/>
        <w:spacing w:after="0" w:line="240" w:lineRule="auto"/>
        <w:ind w:left="425"/>
        <w:jc w:val="both"/>
        <w:rPr>
          <w:rFonts w:ascii="Arial" w:hAnsi="Arial" w:cs="Arial"/>
          <w:b/>
          <w:iCs/>
          <w:sz w:val="24"/>
          <w:szCs w:val="24"/>
        </w:rPr>
      </w:pPr>
    </w:p>
    <w:p w:rsidR="00B338BF" w:rsidRPr="00C04B66" w:rsidRDefault="00B338BF" w:rsidP="00B338BF">
      <w:pPr>
        <w:pStyle w:val="PargrafodaLista"/>
        <w:spacing w:after="0" w:line="240" w:lineRule="auto"/>
        <w:ind w:left="425"/>
        <w:jc w:val="both"/>
        <w:rPr>
          <w:rFonts w:ascii="Arial" w:hAnsi="Arial" w:cs="Arial"/>
          <w:b/>
          <w:iCs/>
          <w:sz w:val="24"/>
          <w:szCs w:val="24"/>
        </w:rPr>
      </w:pPr>
      <w:r w:rsidRPr="00C04B66">
        <w:rPr>
          <w:rFonts w:ascii="Arial" w:hAnsi="Arial" w:cs="Arial"/>
          <w:b/>
          <w:iCs/>
          <w:sz w:val="24"/>
          <w:szCs w:val="24"/>
        </w:rPr>
        <w:t xml:space="preserve">Adriana Letícia Barbosa </w:t>
      </w:r>
      <w:r w:rsidR="00192E96" w:rsidRPr="00C04B66">
        <w:rPr>
          <w:rFonts w:ascii="Arial" w:hAnsi="Arial" w:cs="Arial"/>
          <w:b/>
          <w:iCs/>
          <w:sz w:val="24"/>
          <w:szCs w:val="24"/>
        </w:rPr>
        <w:t xml:space="preserve">dos </w:t>
      </w:r>
      <w:r w:rsidRPr="00C04B66">
        <w:rPr>
          <w:rFonts w:ascii="Arial" w:hAnsi="Arial" w:cs="Arial"/>
          <w:b/>
          <w:iCs/>
          <w:sz w:val="24"/>
          <w:szCs w:val="24"/>
        </w:rPr>
        <w:t>Santos</w:t>
      </w:r>
    </w:p>
    <w:p w:rsidR="00B338BF" w:rsidRPr="00C04B66" w:rsidRDefault="00B338BF" w:rsidP="00B338BF">
      <w:pPr>
        <w:pStyle w:val="PargrafodaLista"/>
        <w:spacing w:after="0" w:line="240" w:lineRule="auto"/>
        <w:ind w:left="425"/>
        <w:jc w:val="both"/>
        <w:rPr>
          <w:rFonts w:ascii="Arial" w:hAnsi="Arial" w:cs="Arial"/>
          <w:iCs/>
          <w:sz w:val="24"/>
          <w:szCs w:val="24"/>
        </w:rPr>
      </w:pPr>
      <w:r w:rsidRPr="00C04B66">
        <w:rPr>
          <w:rFonts w:ascii="Arial" w:hAnsi="Arial" w:cs="Arial"/>
          <w:iCs/>
          <w:sz w:val="24"/>
          <w:szCs w:val="24"/>
        </w:rPr>
        <w:t>Diretora Geral da FAMAZ</w:t>
      </w:r>
    </w:p>
    <w:p w:rsidR="00B338BF" w:rsidRPr="00C04B66" w:rsidRDefault="00B338BF" w:rsidP="00B338BF">
      <w:pPr>
        <w:pStyle w:val="PargrafodaLista"/>
        <w:spacing w:after="0" w:line="36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192E96" w:rsidRPr="00C04B66" w:rsidRDefault="00192E96" w:rsidP="00B338BF">
      <w:pPr>
        <w:pStyle w:val="PargrafodaLista"/>
        <w:spacing w:after="0" w:line="240" w:lineRule="auto"/>
        <w:ind w:left="425"/>
        <w:jc w:val="both"/>
        <w:rPr>
          <w:rFonts w:ascii="Arial" w:hAnsi="Arial" w:cs="Arial"/>
          <w:b/>
          <w:iCs/>
          <w:sz w:val="24"/>
          <w:szCs w:val="24"/>
        </w:rPr>
      </w:pPr>
    </w:p>
    <w:p w:rsidR="00AB6DE5" w:rsidRPr="00C04B66" w:rsidRDefault="004F720A" w:rsidP="00B338BF">
      <w:pPr>
        <w:pStyle w:val="PargrafodaLista"/>
        <w:spacing w:after="0" w:line="240" w:lineRule="auto"/>
        <w:ind w:left="425"/>
        <w:jc w:val="both"/>
        <w:rPr>
          <w:rFonts w:ascii="Arial" w:hAnsi="Arial" w:cs="Arial"/>
          <w:b/>
          <w:iCs/>
          <w:sz w:val="24"/>
          <w:szCs w:val="24"/>
        </w:rPr>
      </w:pPr>
      <w:r w:rsidRPr="00C04B66">
        <w:rPr>
          <w:rFonts w:ascii="Arial" w:hAnsi="Arial" w:cs="Arial"/>
          <w:b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345C5486" wp14:editId="55235991">
            <wp:simplePos x="0" y="0"/>
            <wp:positionH relativeFrom="column">
              <wp:posOffset>1012190</wp:posOffset>
            </wp:positionH>
            <wp:positionV relativeFrom="paragraph">
              <wp:posOffset>5080</wp:posOffset>
            </wp:positionV>
            <wp:extent cx="781050" cy="69532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Constantin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39B" w:rsidRPr="00C04B66" w:rsidRDefault="00AE239B" w:rsidP="00B338BF">
      <w:pPr>
        <w:pStyle w:val="PargrafodaLista"/>
        <w:spacing w:after="0" w:line="240" w:lineRule="auto"/>
        <w:ind w:left="425"/>
        <w:jc w:val="both"/>
        <w:rPr>
          <w:rFonts w:ascii="Arial" w:hAnsi="Arial" w:cs="Arial"/>
          <w:b/>
          <w:iCs/>
          <w:sz w:val="24"/>
          <w:szCs w:val="24"/>
        </w:rPr>
      </w:pPr>
    </w:p>
    <w:p w:rsidR="00AE239B" w:rsidRPr="00C04B66" w:rsidRDefault="00AE239B" w:rsidP="00B338BF">
      <w:pPr>
        <w:pStyle w:val="PargrafodaLista"/>
        <w:spacing w:after="0" w:line="240" w:lineRule="auto"/>
        <w:ind w:left="425"/>
        <w:jc w:val="both"/>
        <w:rPr>
          <w:rFonts w:ascii="Arial" w:hAnsi="Arial" w:cs="Arial"/>
          <w:b/>
          <w:iCs/>
          <w:sz w:val="24"/>
          <w:szCs w:val="24"/>
        </w:rPr>
      </w:pPr>
    </w:p>
    <w:p w:rsidR="00AE239B" w:rsidRPr="00C04B66" w:rsidRDefault="00AE239B" w:rsidP="00B338BF">
      <w:pPr>
        <w:pStyle w:val="PargrafodaLista"/>
        <w:spacing w:after="0" w:line="240" w:lineRule="auto"/>
        <w:ind w:left="425"/>
        <w:jc w:val="both"/>
        <w:rPr>
          <w:rFonts w:ascii="Arial" w:hAnsi="Arial" w:cs="Arial"/>
          <w:b/>
          <w:iCs/>
          <w:sz w:val="24"/>
          <w:szCs w:val="24"/>
        </w:rPr>
      </w:pPr>
    </w:p>
    <w:p w:rsidR="00B338BF" w:rsidRPr="00C04B66" w:rsidRDefault="00B338BF" w:rsidP="00B338BF">
      <w:pPr>
        <w:pStyle w:val="PargrafodaLista"/>
        <w:spacing w:after="0" w:line="240" w:lineRule="auto"/>
        <w:ind w:left="425"/>
        <w:jc w:val="both"/>
        <w:rPr>
          <w:rFonts w:ascii="Arial" w:hAnsi="Arial" w:cs="Arial"/>
          <w:b/>
          <w:iCs/>
          <w:sz w:val="24"/>
          <w:szCs w:val="24"/>
        </w:rPr>
      </w:pPr>
      <w:r w:rsidRPr="00C04B66">
        <w:rPr>
          <w:rFonts w:ascii="Arial" w:hAnsi="Arial" w:cs="Arial"/>
          <w:b/>
          <w:iCs/>
          <w:sz w:val="24"/>
          <w:szCs w:val="24"/>
        </w:rPr>
        <w:t>Constantino Pedro de Alcântara Neto</w:t>
      </w:r>
    </w:p>
    <w:p w:rsidR="00E13CBA" w:rsidRPr="00F40EAE" w:rsidRDefault="00B338BF" w:rsidP="00B338BF">
      <w:pPr>
        <w:pStyle w:val="PargrafodaLista"/>
        <w:spacing w:after="0" w:line="240" w:lineRule="auto"/>
        <w:ind w:left="425"/>
        <w:jc w:val="both"/>
      </w:pPr>
      <w:r w:rsidRPr="008C1E9C">
        <w:rPr>
          <w:rFonts w:ascii="Arial" w:hAnsi="Arial" w:cs="Arial"/>
          <w:iCs/>
          <w:sz w:val="24"/>
          <w:szCs w:val="24"/>
        </w:rPr>
        <w:t>N</w:t>
      </w:r>
      <w:r w:rsidR="006B178B">
        <w:rPr>
          <w:rFonts w:ascii="Arial" w:hAnsi="Arial" w:cs="Arial"/>
          <w:iCs/>
          <w:sz w:val="24"/>
          <w:szCs w:val="24"/>
        </w:rPr>
        <w:t>úcleo Gestor de Pesquisa e Extensão</w:t>
      </w:r>
      <w:r w:rsidR="00C04B66">
        <w:rPr>
          <w:rFonts w:ascii="Arial" w:hAnsi="Arial" w:cs="Arial"/>
          <w:iCs/>
          <w:sz w:val="24"/>
          <w:szCs w:val="24"/>
        </w:rPr>
        <w:t xml:space="preserve"> - N</w:t>
      </w:r>
      <w:r w:rsidRPr="008C1E9C">
        <w:rPr>
          <w:rFonts w:ascii="Arial" w:hAnsi="Arial" w:cs="Arial"/>
          <w:iCs/>
          <w:sz w:val="24"/>
          <w:szCs w:val="24"/>
        </w:rPr>
        <w:t>UPEX</w:t>
      </w:r>
    </w:p>
    <w:sectPr w:rsidR="00E13CBA" w:rsidRPr="00F40EAE" w:rsidSect="008D7E2D">
      <w:footerReference w:type="default" r:id="rId13"/>
      <w:pgSz w:w="11906" w:h="16838"/>
      <w:pgMar w:top="851" w:right="851" w:bottom="964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12" w:rsidRDefault="00A92E12" w:rsidP="00EC105B">
      <w:pPr>
        <w:spacing w:line="240" w:lineRule="auto"/>
      </w:pPr>
      <w:r>
        <w:separator/>
      </w:r>
    </w:p>
  </w:endnote>
  <w:endnote w:type="continuationSeparator" w:id="0">
    <w:p w:rsidR="00A92E12" w:rsidRDefault="00A92E12" w:rsidP="00EC1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7329"/>
      <w:docPartObj>
        <w:docPartGallery w:val="Page Numbers (Bottom of Page)"/>
        <w:docPartUnique/>
      </w:docPartObj>
    </w:sdtPr>
    <w:sdtEndPr/>
    <w:sdtContent>
      <w:p w:rsidR="00EC105B" w:rsidRDefault="00646E5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D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C105B" w:rsidRDefault="00EC10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12" w:rsidRDefault="00A92E12" w:rsidP="00EC105B">
      <w:pPr>
        <w:spacing w:line="240" w:lineRule="auto"/>
      </w:pPr>
      <w:r>
        <w:separator/>
      </w:r>
    </w:p>
  </w:footnote>
  <w:footnote w:type="continuationSeparator" w:id="0">
    <w:p w:rsidR="00A92E12" w:rsidRDefault="00A92E12" w:rsidP="00EC10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B4F90"/>
    <w:multiLevelType w:val="multilevel"/>
    <w:tmpl w:val="AC52369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A3"/>
    <w:rsid w:val="000112B8"/>
    <w:rsid w:val="000172AE"/>
    <w:rsid w:val="00017434"/>
    <w:rsid w:val="00020C53"/>
    <w:rsid w:val="00025844"/>
    <w:rsid w:val="00027BB0"/>
    <w:rsid w:val="0003171A"/>
    <w:rsid w:val="0003306D"/>
    <w:rsid w:val="00043F2E"/>
    <w:rsid w:val="000541A2"/>
    <w:rsid w:val="000562EB"/>
    <w:rsid w:val="000857D6"/>
    <w:rsid w:val="00086321"/>
    <w:rsid w:val="000A1FFE"/>
    <w:rsid w:val="000A2073"/>
    <w:rsid w:val="000A686C"/>
    <w:rsid w:val="000A7571"/>
    <w:rsid w:val="000B0ECF"/>
    <w:rsid w:val="000C3ECD"/>
    <w:rsid w:val="000C7072"/>
    <w:rsid w:val="000D2F40"/>
    <w:rsid w:val="000D42BB"/>
    <w:rsid w:val="000D6D21"/>
    <w:rsid w:val="000F4EAB"/>
    <w:rsid w:val="000F7E3A"/>
    <w:rsid w:val="001179CD"/>
    <w:rsid w:val="0012008C"/>
    <w:rsid w:val="00130909"/>
    <w:rsid w:val="0013143C"/>
    <w:rsid w:val="00145227"/>
    <w:rsid w:val="001461D5"/>
    <w:rsid w:val="00147A6A"/>
    <w:rsid w:val="00184D5E"/>
    <w:rsid w:val="00190C2F"/>
    <w:rsid w:val="00192E96"/>
    <w:rsid w:val="001B391B"/>
    <w:rsid w:val="001C677D"/>
    <w:rsid w:val="001D491E"/>
    <w:rsid w:val="00220A51"/>
    <w:rsid w:val="00252C65"/>
    <w:rsid w:val="002666A5"/>
    <w:rsid w:val="00291F9A"/>
    <w:rsid w:val="00294B7C"/>
    <w:rsid w:val="002B6C25"/>
    <w:rsid w:val="002E1173"/>
    <w:rsid w:val="003042BC"/>
    <w:rsid w:val="00330009"/>
    <w:rsid w:val="003411D7"/>
    <w:rsid w:val="00344349"/>
    <w:rsid w:val="00371710"/>
    <w:rsid w:val="00373A8A"/>
    <w:rsid w:val="00376596"/>
    <w:rsid w:val="003A4686"/>
    <w:rsid w:val="003C4BFF"/>
    <w:rsid w:val="003C71BF"/>
    <w:rsid w:val="003D0D6C"/>
    <w:rsid w:val="003D24CE"/>
    <w:rsid w:val="003D3540"/>
    <w:rsid w:val="003D3F75"/>
    <w:rsid w:val="003D4525"/>
    <w:rsid w:val="003D4A3C"/>
    <w:rsid w:val="003F102F"/>
    <w:rsid w:val="003F1146"/>
    <w:rsid w:val="0040505F"/>
    <w:rsid w:val="004145C5"/>
    <w:rsid w:val="00417F70"/>
    <w:rsid w:val="004249F9"/>
    <w:rsid w:val="00430C05"/>
    <w:rsid w:val="00431A58"/>
    <w:rsid w:val="00431DFB"/>
    <w:rsid w:val="004536F9"/>
    <w:rsid w:val="00462280"/>
    <w:rsid w:val="00476642"/>
    <w:rsid w:val="00477BAB"/>
    <w:rsid w:val="0048333F"/>
    <w:rsid w:val="004A078E"/>
    <w:rsid w:val="004A15FF"/>
    <w:rsid w:val="004B7316"/>
    <w:rsid w:val="004C261F"/>
    <w:rsid w:val="004E2721"/>
    <w:rsid w:val="004E2DA1"/>
    <w:rsid w:val="004F0A34"/>
    <w:rsid w:val="004F23AD"/>
    <w:rsid w:val="004F46DA"/>
    <w:rsid w:val="004F720A"/>
    <w:rsid w:val="005032C7"/>
    <w:rsid w:val="0050348C"/>
    <w:rsid w:val="00504AA8"/>
    <w:rsid w:val="00515410"/>
    <w:rsid w:val="00531C8C"/>
    <w:rsid w:val="00535AB8"/>
    <w:rsid w:val="005361B4"/>
    <w:rsid w:val="00542BE5"/>
    <w:rsid w:val="00550A39"/>
    <w:rsid w:val="005537F8"/>
    <w:rsid w:val="00571937"/>
    <w:rsid w:val="00573286"/>
    <w:rsid w:val="00573DBE"/>
    <w:rsid w:val="0059475B"/>
    <w:rsid w:val="00594F43"/>
    <w:rsid w:val="005B40C1"/>
    <w:rsid w:val="005C3586"/>
    <w:rsid w:val="005C6993"/>
    <w:rsid w:val="005D177D"/>
    <w:rsid w:val="005D35C0"/>
    <w:rsid w:val="0060263B"/>
    <w:rsid w:val="00607058"/>
    <w:rsid w:val="00631742"/>
    <w:rsid w:val="006435AA"/>
    <w:rsid w:val="00645175"/>
    <w:rsid w:val="00646E57"/>
    <w:rsid w:val="00646EA0"/>
    <w:rsid w:val="00664FBE"/>
    <w:rsid w:val="00671A0E"/>
    <w:rsid w:val="006725E4"/>
    <w:rsid w:val="00672687"/>
    <w:rsid w:val="0068042E"/>
    <w:rsid w:val="00680D96"/>
    <w:rsid w:val="006920B9"/>
    <w:rsid w:val="006940DF"/>
    <w:rsid w:val="006B178B"/>
    <w:rsid w:val="006B3C65"/>
    <w:rsid w:val="006B4E60"/>
    <w:rsid w:val="006B5D14"/>
    <w:rsid w:val="006C1DD7"/>
    <w:rsid w:val="006C3467"/>
    <w:rsid w:val="006C3F74"/>
    <w:rsid w:val="006D139F"/>
    <w:rsid w:val="006D5ACD"/>
    <w:rsid w:val="006E2F97"/>
    <w:rsid w:val="006E3FC3"/>
    <w:rsid w:val="006E74BB"/>
    <w:rsid w:val="006F6A4C"/>
    <w:rsid w:val="006F75E8"/>
    <w:rsid w:val="00710E8E"/>
    <w:rsid w:val="00720921"/>
    <w:rsid w:val="007210E4"/>
    <w:rsid w:val="007213B6"/>
    <w:rsid w:val="00722619"/>
    <w:rsid w:val="00725959"/>
    <w:rsid w:val="00726E38"/>
    <w:rsid w:val="0073464E"/>
    <w:rsid w:val="00744978"/>
    <w:rsid w:val="007622C3"/>
    <w:rsid w:val="00767B2A"/>
    <w:rsid w:val="00770693"/>
    <w:rsid w:val="007764BB"/>
    <w:rsid w:val="007766E1"/>
    <w:rsid w:val="00790865"/>
    <w:rsid w:val="00791A2A"/>
    <w:rsid w:val="00794227"/>
    <w:rsid w:val="007978DB"/>
    <w:rsid w:val="007A073B"/>
    <w:rsid w:val="007B1670"/>
    <w:rsid w:val="007B2732"/>
    <w:rsid w:val="007B27FD"/>
    <w:rsid w:val="007C4D48"/>
    <w:rsid w:val="007E6498"/>
    <w:rsid w:val="00800796"/>
    <w:rsid w:val="00803DCE"/>
    <w:rsid w:val="00804D2C"/>
    <w:rsid w:val="00822578"/>
    <w:rsid w:val="00827A3A"/>
    <w:rsid w:val="00833EE2"/>
    <w:rsid w:val="00854DC0"/>
    <w:rsid w:val="00867641"/>
    <w:rsid w:val="008809D3"/>
    <w:rsid w:val="008842DC"/>
    <w:rsid w:val="008A05DA"/>
    <w:rsid w:val="008A6873"/>
    <w:rsid w:val="008B66FA"/>
    <w:rsid w:val="008C7AC3"/>
    <w:rsid w:val="008C7F15"/>
    <w:rsid w:val="008D7E2D"/>
    <w:rsid w:val="008F7017"/>
    <w:rsid w:val="009063F7"/>
    <w:rsid w:val="009276D3"/>
    <w:rsid w:val="00942427"/>
    <w:rsid w:val="009634E5"/>
    <w:rsid w:val="009650EB"/>
    <w:rsid w:val="00967B77"/>
    <w:rsid w:val="00971A5E"/>
    <w:rsid w:val="009722FC"/>
    <w:rsid w:val="00976251"/>
    <w:rsid w:val="009A00D9"/>
    <w:rsid w:val="009A6782"/>
    <w:rsid w:val="009C0BF2"/>
    <w:rsid w:val="009E0FA5"/>
    <w:rsid w:val="009F0D58"/>
    <w:rsid w:val="00A023CB"/>
    <w:rsid w:val="00A10D0B"/>
    <w:rsid w:val="00A1285B"/>
    <w:rsid w:val="00A272E4"/>
    <w:rsid w:val="00A3382F"/>
    <w:rsid w:val="00A40085"/>
    <w:rsid w:val="00A42FB7"/>
    <w:rsid w:val="00A44ABE"/>
    <w:rsid w:val="00A45C5B"/>
    <w:rsid w:val="00A60A31"/>
    <w:rsid w:val="00A90CDF"/>
    <w:rsid w:val="00A92E12"/>
    <w:rsid w:val="00A94270"/>
    <w:rsid w:val="00A96B9C"/>
    <w:rsid w:val="00AB6DE5"/>
    <w:rsid w:val="00AC4AEB"/>
    <w:rsid w:val="00AD3986"/>
    <w:rsid w:val="00AD3F64"/>
    <w:rsid w:val="00AD48F3"/>
    <w:rsid w:val="00AD6FC6"/>
    <w:rsid w:val="00AE006D"/>
    <w:rsid w:val="00AE239B"/>
    <w:rsid w:val="00AE54E7"/>
    <w:rsid w:val="00AF3B9F"/>
    <w:rsid w:val="00B012A3"/>
    <w:rsid w:val="00B1325D"/>
    <w:rsid w:val="00B17046"/>
    <w:rsid w:val="00B32016"/>
    <w:rsid w:val="00B338BF"/>
    <w:rsid w:val="00B34B69"/>
    <w:rsid w:val="00B40BCC"/>
    <w:rsid w:val="00B46559"/>
    <w:rsid w:val="00B5621D"/>
    <w:rsid w:val="00B57E38"/>
    <w:rsid w:val="00B7077E"/>
    <w:rsid w:val="00B71DBE"/>
    <w:rsid w:val="00B8310E"/>
    <w:rsid w:val="00B8517A"/>
    <w:rsid w:val="00BA204C"/>
    <w:rsid w:val="00BA5660"/>
    <w:rsid w:val="00BC5E23"/>
    <w:rsid w:val="00BD4643"/>
    <w:rsid w:val="00BE0BD4"/>
    <w:rsid w:val="00BF2AD2"/>
    <w:rsid w:val="00C0019E"/>
    <w:rsid w:val="00C02E8B"/>
    <w:rsid w:val="00C04B66"/>
    <w:rsid w:val="00C065D8"/>
    <w:rsid w:val="00C16BB0"/>
    <w:rsid w:val="00C42416"/>
    <w:rsid w:val="00C435C0"/>
    <w:rsid w:val="00C43AAC"/>
    <w:rsid w:val="00C71705"/>
    <w:rsid w:val="00C73AB4"/>
    <w:rsid w:val="00C76515"/>
    <w:rsid w:val="00C77982"/>
    <w:rsid w:val="00C87BD6"/>
    <w:rsid w:val="00CC3EAE"/>
    <w:rsid w:val="00CD3699"/>
    <w:rsid w:val="00CF22D7"/>
    <w:rsid w:val="00CF4A02"/>
    <w:rsid w:val="00D11075"/>
    <w:rsid w:val="00D319B9"/>
    <w:rsid w:val="00D47D45"/>
    <w:rsid w:val="00D62A0D"/>
    <w:rsid w:val="00D65B2D"/>
    <w:rsid w:val="00D77E42"/>
    <w:rsid w:val="00D83509"/>
    <w:rsid w:val="00D84F4E"/>
    <w:rsid w:val="00D9147C"/>
    <w:rsid w:val="00D95097"/>
    <w:rsid w:val="00DB3E2D"/>
    <w:rsid w:val="00DB5C8E"/>
    <w:rsid w:val="00DB737F"/>
    <w:rsid w:val="00DD5106"/>
    <w:rsid w:val="00DE1F00"/>
    <w:rsid w:val="00DE6113"/>
    <w:rsid w:val="00DE6223"/>
    <w:rsid w:val="00DF391D"/>
    <w:rsid w:val="00DF4DDB"/>
    <w:rsid w:val="00E05371"/>
    <w:rsid w:val="00E11153"/>
    <w:rsid w:val="00E13CBA"/>
    <w:rsid w:val="00E163E8"/>
    <w:rsid w:val="00E164DB"/>
    <w:rsid w:val="00E47E49"/>
    <w:rsid w:val="00E539AC"/>
    <w:rsid w:val="00E725BE"/>
    <w:rsid w:val="00E8651A"/>
    <w:rsid w:val="00E90BB8"/>
    <w:rsid w:val="00E91CBA"/>
    <w:rsid w:val="00E965AD"/>
    <w:rsid w:val="00E978C4"/>
    <w:rsid w:val="00EA02F7"/>
    <w:rsid w:val="00EB46B3"/>
    <w:rsid w:val="00EC105B"/>
    <w:rsid w:val="00EC39EA"/>
    <w:rsid w:val="00EF157B"/>
    <w:rsid w:val="00F068C3"/>
    <w:rsid w:val="00F07506"/>
    <w:rsid w:val="00F27199"/>
    <w:rsid w:val="00F3434E"/>
    <w:rsid w:val="00F3665C"/>
    <w:rsid w:val="00F40EAE"/>
    <w:rsid w:val="00F42935"/>
    <w:rsid w:val="00F5100A"/>
    <w:rsid w:val="00F533FD"/>
    <w:rsid w:val="00F57FEB"/>
    <w:rsid w:val="00F60086"/>
    <w:rsid w:val="00F650AB"/>
    <w:rsid w:val="00F66CD7"/>
    <w:rsid w:val="00F832D5"/>
    <w:rsid w:val="00F83819"/>
    <w:rsid w:val="00F908BB"/>
    <w:rsid w:val="00FA3E17"/>
    <w:rsid w:val="00FB47E1"/>
    <w:rsid w:val="00FB769C"/>
    <w:rsid w:val="00FC7D5D"/>
    <w:rsid w:val="00FD35E0"/>
    <w:rsid w:val="00FE6704"/>
    <w:rsid w:val="00FF0649"/>
    <w:rsid w:val="00FF26E3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A3"/>
    <w:pPr>
      <w:spacing w:after="0" w:line="360" w:lineRule="auto"/>
      <w:ind w:firstLine="709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854D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012A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012A3"/>
    <w:pPr>
      <w:spacing w:after="120" w:line="48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012A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012A3"/>
    <w:pPr>
      <w:spacing w:after="120" w:line="480" w:lineRule="auto"/>
      <w:ind w:left="283" w:firstLine="0"/>
      <w:jc w:val="left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012A3"/>
    <w:rPr>
      <w:rFonts w:ascii="Calibri" w:eastAsia="Calibri" w:hAnsi="Calibri" w:cs="Times New Roman"/>
    </w:rPr>
  </w:style>
  <w:style w:type="paragraph" w:customStyle="1" w:styleId="Default">
    <w:name w:val="Default"/>
    <w:rsid w:val="00B01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012A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12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A3"/>
    <w:rPr>
      <w:rFonts w:ascii="Tahoma" w:hAnsi="Tahoma" w:cs="Tahoma"/>
      <w:sz w:val="16"/>
      <w:szCs w:val="16"/>
    </w:rPr>
  </w:style>
  <w:style w:type="paragraph" w:customStyle="1" w:styleId="corpotexto">
    <w:name w:val="corpo texto"/>
    <w:basedOn w:val="Normal"/>
    <w:rsid w:val="00BD4643"/>
    <w:pPr>
      <w:spacing w:after="240" w:line="240" w:lineRule="auto"/>
      <w:ind w:firstLine="0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EC105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105B"/>
  </w:style>
  <w:style w:type="paragraph" w:styleId="Rodap">
    <w:name w:val="footer"/>
    <w:basedOn w:val="Normal"/>
    <w:link w:val="RodapChar"/>
    <w:uiPriority w:val="99"/>
    <w:unhideWhenUsed/>
    <w:rsid w:val="00EC105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05B"/>
  </w:style>
  <w:style w:type="character" w:customStyle="1" w:styleId="Ttulo1Char">
    <w:name w:val="Título 1 Char"/>
    <w:basedOn w:val="Fontepargpadro"/>
    <w:link w:val="Ttulo1"/>
    <w:uiPriority w:val="9"/>
    <w:rsid w:val="00854D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D7E2D"/>
    <w:pPr>
      <w:spacing w:after="200" w:line="276" w:lineRule="auto"/>
      <w:ind w:left="72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A3"/>
    <w:pPr>
      <w:spacing w:after="0" w:line="360" w:lineRule="auto"/>
      <w:ind w:firstLine="709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854D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012A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012A3"/>
    <w:pPr>
      <w:spacing w:after="120" w:line="48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012A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012A3"/>
    <w:pPr>
      <w:spacing w:after="120" w:line="480" w:lineRule="auto"/>
      <w:ind w:left="283" w:firstLine="0"/>
      <w:jc w:val="left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012A3"/>
    <w:rPr>
      <w:rFonts w:ascii="Calibri" w:eastAsia="Calibri" w:hAnsi="Calibri" w:cs="Times New Roman"/>
    </w:rPr>
  </w:style>
  <w:style w:type="paragraph" w:customStyle="1" w:styleId="Default">
    <w:name w:val="Default"/>
    <w:rsid w:val="00B01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012A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12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A3"/>
    <w:rPr>
      <w:rFonts w:ascii="Tahoma" w:hAnsi="Tahoma" w:cs="Tahoma"/>
      <w:sz w:val="16"/>
      <w:szCs w:val="16"/>
    </w:rPr>
  </w:style>
  <w:style w:type="paragraph" w:customStyle="1" w:styleId="corpotexto">
    <w:name w:val="corpo texto"/>
    <w:basedOn w:val="Normal"/>
    <w:rsid w:val="00BD4643"/>
    <w:pPr>
      <w:spacing w:after="240" w:line="240" w:lineRule="auto"/>
      <w:ind w:firstLine="0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EC105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105B"/>
  </w:style>
  <w:style w:type="paragraph" w:styleId="Rodap">
    <w:name w:val="footer"/>
    <w:basedOn w:val="Normal"/>
    <w:link w:val="RodapChar"/>
    <w:uiPriority w:val="99"/>
    <w:unhideWhenUsed/>
    <w:rsid w:val="00EC105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05B"/>
  </w:style>
  <w:style w:type="character" w:customStyle="1" w:styleId="Ttulo1Char">
    <w:name w:val="Título 1 Char"/>
    <w:basedOn w:val="Fontepargpadro"/>
    <w:link w:val="Ttulo1"/>
    <w:uiPriority w:val="9"/>
    <w:rsid w:val="00854D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D7E2D"/>
    <w:pPr>
      <w:spacing w:after="200" w:line="276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B972-F800-423C-851E-43D4275A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2332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constantino</dc:creator>
  <cp:lastModifiedBy>Vidas Queiroz</cp:lastModifiedBy>
  <cp:revision>2</cp:revision>
  <cp:lastPrinted>2018-02-05T19:48:00Z</cp:lastPrinted>
  <dcterms:created xsi:type="dcterms:W3CDTF">2018-05-29T23:51:00Z</dcterms:created>
  <dcterms:modified xsi:type="dcterms:W3CDTF">2018-05-29T23:51:00Z</dcterms:modified>
</cp:coreProperties>
</file>